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541"/>
      </w:tblGrid>
      <w:tr w:rsidR="00A17A45" w:rsidRPr="00DB2746" w14:paraId="018F0929" w14:textId="77777777" w:rsidTr="00241CF2">
        <w:tc>
          <w:tcPr>
            <w:tcW w:w="3310" w:type="dxa"/>
          </w:tcPr>
          <w:p w14:paraId="4230B4B0" w14:textId="4D71F5E1" w:rsidR="00A17A45" w:rsidRPr="00DB2746" w:rsidRDefault="00225511" w:rsidP="009E6B3C">
            <w:pPr>
              <w:spacing w:before="180" w:after="40"/>
            </w:pPr>
            <w:r>
              <w:t>Oncology Centre</w:t>
            </w:r>
            <w:r w:rsidR="001B0BC0">
              <w:t xml:space="preserve"> (O</w:t>
            </w:r>
            <w:r>
              <w:t>C</w:t>
            </w:r>
            <w:r w:rsidR="00A17A45" w:rsidRPr="00DB2746">
              <w:t>)</w:t>
            </w: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14:paraId="61908D71" w14:textId="77777777" w:rsidR="00A17A45" w:rsidRPr="00DB2746" w:rsidRDefault="00A17A45" w:rsidP="009E6B3C">
            <w:pPr>
              <w:spacing w:before="180" w:after="40"/>
            </w:pPr>
          </w:p>
        </w:tc>
      </w:tr>
      <w:tr w:rsidR="00A17A45" w:rsidRPr="00DB2746" w14:paraId="1648D430" w14:textId="77777777" w:rsidTr="00241CF2">
        <w:tc>
          <w:tcPr>
            <w:tcW w:w="3310" w:type="dxa"/>
          </w:tcPr>
          <w:p w14:paraId="675F2CF4" w14:textId="0CBD2671" w:rsidR="00A17A45" w:rsidRPr="00DB2746" w:rsidRDefault="00225511" w:rsidP="009E6B3C">
            <w:pPr>
              <w:spacing w:before="180" w:after="40"/>
            </w:pPr>
            <w:r>
              <w:t>C</w:t>
            </w:r>
            <w:r w:rsidR="002315AB" w:rsidRPr="00DB2746">
              <w:t>lini</w:t>
            </w:r>
            <w:r>
              <w:t>c</w:t>
            </w: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14:paraId="494C7C49" w14:textId="77777777" w:rsidR="00A17A45" w:rsidRPr="00DB2746" w:rsidRDefault="00A17A45" w:rsidP="009E6B3C">
            <w:pPr>
              <w:spacing w:before="180" w:after="40"/>
            </w:pPr>
          </w:p>
        </w:tc>
      </w:tr>
      <w:tr w:rsidR="00A17A45" w:rsidRPr="004920FE" w14:paraId="4B403585" w14:textId="77777777" w:rsidTr="00241CF2">
        <w:tc>
          <w:tcPr>
            <w:tcW w:w="3310" w:type="dxa"/>
          </w:tcPr>
          <w:p w14:paraId="0300FCD9" w14:textId="2CDA31D6" w:rsidR="00A17A45" w:rsidRPr="00225511" w:rsidRDefault="00225511" w:rsidP="009E6B3C">
            <w:pPr>
              <w:spacing w:before="180" w:after="40"/>
              <w:rPr>
                <w:lang w:val="en-US"/>
              </w:rPr>
            </w:pPr>
            <w:r w:rsidRPr="00225511">
              <w:rPr>
                <w:lang w:val="en-US"/>
              </w:rPr>
              <w:t>Address (street, zip code, city)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14:paraId="57F0C847" w14:textId="77777777" w:rsidR="00A17A45" w:rsidRPr="00225511" w:rsidRDefault="00A17A45" w:rsidP="009E6B3C">
            <w:pPr>
              <w:spacing w:before="180" w:after="40"/>
              <w:rPr>
                <w:lang w:val="en-US"/>
              </w:rPr>
            </w:pPr>
          </w:p>
        </w:tc>
      </w:tr>
    </w:tbl>
    <w:p w14:paraId="7952051B" w14:textId="77777777" w:rsidR="00A17A45" w:rsidRPr="00225511" w:rsidRDefault="00A17A45" w:rsidP="00A17A45">
      <w:pPr>
        <w:rPr>
          <w:sz w:val="16"/>
          <w:szCs w:val="16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423"/>
        <w:gridCol w:w="3118"/>
      </w:tblGrid>
      <w:tr w:rsidR="00A17A45" w:rsidRPr="00DB2746" w14:paraId="410F726E" w14:textId="77777777" w:rsidTr="00241CF2">
        <w:tc>
          <w:tcPr>
            <w:tcW w:w="3240" w:type="dxa"/>
            <w:tcBorders>
              <w:top w:val="nil"/>
              <w:left w:val="nil"/>
            </w:tcBorders>
            <w:vAlign w:val="center"/>
          </w:tcPr>
          <w:p w14:paraId="5A9ADC2F" w14:textId="77777777" w:rsidR="00A17A45" w:rsidRPr="00225511" w:rsidRDefault="00A17A45" w:rsidP="00655133">
            <w:pPr>
              <w:spacing w:before="60" w:after="60"/>
              <w:jc w:val="center"/>
              <w:rPr>
                <w:lang w:val="en-US"/>
              </w:rPr>
            </w:pPr>
          </w:p>
        </w:tc>
        <w:tc>
          <w:tcPr>
            <w:tcW w:w="3423" w:type="dxa"/>
            <w:vAlign w:val="center"/>
          </w:tcPr>
          <w:p w14:paraId="01FDEF30" w14:textId="2EC396BC" w:rsidR="00A17A45" w:rsidRPr="00DB2746" w:rsidRDefault="00225511" w:rsidP="001B0BC0">
            <w:pPr>
              <w:spacing w:before="60" w:after="60"/>
              <w:ind w:left="-57" w:right="-57"/>
              <w:jc w:val="center"/>
            </w:pPr>
            <w:r w:rsidRPr="00225511">
              <w:t>Centr</w:t>
            </w:r>
            <w:r>
              <w:t>e</w:t>
            </w:r>
            <w:r w:rsidRPr="00225511">
              <w:t xml:space="preserve"> management</w:t>
            </w:r>
          </w:p>
        </w:tc>
        <w:tc>
          <w:tcPr>
            <w:tcW w:w="3118" w:type="dxa"/>
            <w:vAlign w:val="center"/>
          </w:tcPr>
          <w:p w14:paraId="05CDBE70" w14:textId="1C0C87C9" w:rsidR="00A17A45" w:rsidRPr="00DB2746" w:rsidRDefault="00225511" w:rsidP="00B71064">
            <w:pPr>
              <w:spacing w:before="60" w:after="60"/>
              <w:jc w:val="center"/>
            </w:pPr>
            <w:r>
              <w:t>Centre coordinator</w:t>
            </w:r>
          </w:p>
        </w:tc>
      </w:tr>
      <w:tr w:rsidR="00225511" w:rsidRPr="004920FE" w14:paraId="506C0A03" w14:textId="77777777" w:rsidTr="004046C0">
        <w:tc>
          <w:tcPr>
            <w:tcW w:w="3240" w:type="dxa"/>
          </w:tcPr>
          <w:p w14:paraId="08A5C916" w14:textId="02C11230" w:rsidR="00225511" w:rsidRPr="00225511" w:rsidRDefault="00225511" w:rsidP="00225511">
            <w:pPr>
              <w:spacing w:before="80" w:after="80"/>
              <w:rPr>
                <w:lang w:val="en-US"/>
              </w:rPr>
            </w:pPr>
            <w:r w:rsidRPr="00225511">
              <w:rPr>
                <w:lang w:val="en-US"/>
              </w:rPr>
              <w:t>Title, Last name, First name</w:t>
            </w:r>
          </w:p>
        </w:tc>
        <w:tc>
          <w:tcPr>
            <w:tcW w:w="3423" w:type="dxa"/>
          </w:tcPr>
          <w:p w14:paraId="5B200118" w14:textId="77777777" w:rsidR="00225511" w:rsidRPr="00225511" w:rsidRDefault="00225511" w:rsidP="00225511">
            <w:pPr>
              <w:spacing w:before="100" w:after="100"/>
              <w:rPr>
                <w:lang w:val="en-US"/>
              </w:rPr>
            </w:pPr>
          </w:p>
        </w:tc>
        <w:tc>
          <w:tcPr>
            <w:tcW w:w="3118" w:type="dxa"/>
          </w:tcPr>
          <w:p w14:paraId="75D6E715" w14:textId="77777777" w:rsidR="00225511" w:rsidRPr="00225511" w:rsidRDefault="00225511" w:rsidP="00225511">
            <w:pPr>
              <w:spacing w:before="100" w:after="100"/>
              <w:rPr>
                <w:lang w:val="en-US"/>
              </w:rPr>
            </w:pPr>
          </w:p>
        </w:tc>
      </w:tr>
      <w:tr w:rsidR="00225511" w:rsidRPr="00DB2746" w14:paraId="65473103" w14:textId="77777777" w:rsidTr="004046C0">
        <w:tc>
          <w:tcPr>
            <w:tcW w:w="3240" w:type="dxa"/>
          </w:tcPr>
          <w:p w14:paraId="5BC8F8D1" w14:textId="7146E50C" w:rsidR="00225511" w:rsidRDefault="00225511" w:rsidP="00225511">
            <w:pPr>
              <w:spacing w:before="80" w:after="80"/>
            </w:pPr>
            <w:r w:rsidRPr="009F1CD8">
              <w:t>Tel.</w:t>
            </w:r>
          </w:p>
        </w:tc>
        <w:tc>
          <w:tcPr>
            <w:tcW w:w="3423" w:type="dxa"/>
          </w:tcPr>
          <w:p w14:paraId="47FE6110" w14:textId="77777777" w:rsidR="00225511" w:rsidRPr="00DB2746" w:rsidRDefault="00225511" w:rsidP="00225511">
            <w:pPr>
              <w:spacing w:before="100" w:after="100"/>
            </w:pPr>
          </w:p>
        </w:tc>
        <w:tc>
          <w:tcPr>
            <w:tcW w:w="3118" w:type="dxa"/>
          </w:tcPr>
          <w:p w14:paraId="04DE7550" w14:textId="77777777" w:rsidR="00225511" w:rsidRPr="00DB2746" w:rsidRDefault="00225511" w:rsidP="00225511">
            <w:pPr>
              <w:spacing w:before="100" w:after="100"/>
            </w:pPr>
          </w:p>
        </w:tc>
      </w:tr>
      <w:tr w:rsidR="00225511" w:rsidRPr="00DB2746" w14:paraId="06D9A7D5" w14:textId="77777777" w:rsidTr="004046C0">
        <w:tc>
          <w:tcPr>
            <w:tcW w:w="3240" w:type="dxa"/>
          </w:tcPr>
          <w:p w14:paraId="00332934" w14:textId="3F8BAFFA" w:rsidR="00225511" w:rsidRDefault="00225511" w:rsidP="00225511">
            <w:pPr>
              <w:spacing w:before="80" w:after="80"/>
            </w:pPr>
            <w:r>
              <w:t>E</w:t>
            </w:r>
            <w:r w:rsidRPr="009F1CD8">
              <w:t>-mail</w:t>
            </w:r>
          </w:p>
        </w:tc>
        <w:tc>
          <w:tcPr>
            <w:tcW w:w="3423" w:type="dxa"/>
          </w:tcPr>
          <w:p w14:paraId="45C05E0C" w14:textId="77777777" w:rsidR="00225511" w:rsidRPr="00DB2746" w:rsidRDefault="00225511" w:rsidP="00225511">
            <w:pPr>
              <w:spacing w:before="100" w:after="100"/>
            </w:pPr>
          </w:p>
        </w:tc>
        <w:tc>
          <w:tcPr>
            <w:tcW w:w="3118" w:type="dxa"/>
          </w:tcPr>
          <w:p w14:paraId="7FE4C800" w14:textId="77777777" w:rsidR="00225511" w:rsidRPr="00DB2746" w:rsidRDefault="00225511" w:rsidP="00225511">
            <w:pPr>
              <w:spacing w:before="100" w:after="100"/>
            </w:pPr>
          </w:p>
        </w:tc>
      </w:tr>
    </w:tbl>
    <w:p w14:paraId="6708455B" w14:textId="77777777" w:rsidR="0092626D" w:rsidRDefault="0092626D" w:rsidP="0092626D"/>
    <w:p w14:paraId="64FAA36A" w14:textId="20950AA4" w:rsidR="00225511" w:rsidRPr="00225511" w:rsidRDefault="00225511" w:rsidP="001C1034">
      <w:pPr>
        <w:outlineLvl w:val="0"/>
        <w:rPr>
          <w:lang w:val="en-US"/>
        </w:rPr>
      </w:pPr>
      <w:r w:rsidRPr="00225511">
        <w:rPr>
          <w:bCs/>
          <w:lang w:val="en-US"/>
        </w:rPr>
        <w:t>The certification request gathers information about the basic structures of the Oncology C</w:t>
      </w:r>
      <w:r>
        <w:rPr>
          <w:bCs/>
          <w:lang w:val="en-US"/>
        </w:rPr>
        <w:t>e</w:t>
      </w:r>
      <w:r w:rsidRPr="00225511">
        <w:rPr>
          <w:bCs/>
          <w:lang w:val="en-US"/>
        </w:rPr>
        <w:t>ntr</w:t>
      </w:r>
      <w:r>
        <w:rPr>
          <w:bCs/>
          <w:lang w:val="en-US"/>
        </w:rPr>
        <w:t>e</w:t>
      </w:r>
      <w:r w:rsidRPr="00225511">
        <w:rPr>
          <w:bCs/>
          <w:lang w:val="en-US"/>
        </w:rPr>
        <w:t xml:space="preserve">. These data are used to assess the fundamental eligibility requirements for an initial certification through a structural analysis. </w:t>
      </w:r>
      <w:r w:rsidR="001C1034" w:rsidRPr="001C1034">
        <w:rPr>
          <w:bCs/>
          <w:lang w:val="en-US"/>
        </w:rPr>
        <w:t xml:space="preserve">Due to the complexity of this request, it is advisable to contact OnkoZert by telephone before processing </w:t>
      </w:r>
      <w:r w:rsidR="007D2FD0">
        <w:rPr>
          <w:bCs/>
          <w:lang w:val="en-US"/>
        </w:rPr>
        <w:t>it,</w:t>
      </w:r>
      <w:r w:rsidR="001C1034" w:rsidRPr="001C1034">
        <w:rPr>
          <w:bCs/>
          <w:lang w:val="en-US"/>
        </w:rPr>
        <w:t xml:space="preserve"> in order to highlight any special features in the processing of this request based on the individual characteristics of the oncology centre.</w:t>
      </w:r>
    </w:p>
    <w:p w14:paraId="2C277A5E" w14:textId="77777777" w:rsidR="00771BAF" w:rsidRPr="00225511" w:rsidRDefault="00771BAF" w:rsidP="001B0BC0">
      <w:pPr>
        <w:outlineLvl w:val="0"/>
        <w:rPr>
          <w:b/>
          <w:lang w:val="en-US"/>
        </w:rPr>
      </w:pPr>
    </w:p>
    <w:p w14:paraId="018E255E" w14:textId="211570FC" w:rsidR="001B0BC0" w:rsidRPr="00225511" w:rsidRDefault="0092626D" w:rsidP="0092626D">
      <w:pPr>
        <w:outlineLvl w:val="0"/>
        <w:rPr>
          <w:b/>
          <w:lang w:val="en-US"/>
        </w:rPr>
      </w:pPr>
      <w:r w:rsidRPr="00225511">
        <w:rPr>
          <w:b/>
          <w:lang w:val="en-US"/>
        </w:rPr>
        <w:t xml:space="preserve">1 </w:t>
      </w:r>
      <w:r w:rsidR="00F24F2D" w:rsidRPr="00225511">
        <w:rPr>
          <w:b/>
          <w:lang w:val="en-US"/>
        </w:rPr>
        <w:t xml:space="preserve"> </w:t>
      </w:r>
      <w:r w:rsidR="00225511" w:rsidRPr="00225511">
        <w:rPr>
          <w:b/>
          <w:lang w:val="en-US"/>
        </w:rPr>
        <w:t>Organ Cancer Centres</w:t>
      </w:r>
      <w:r w:rsidR="00F24F2D" w:rsidRPr="00225511">
        <w:rPr>
          <w:b/>
          <w:lang w:val="en-US"/>
        </w:rPr>
        <w:t xml:space="preserve"> </w:t>
      </w:r>
      <w:r w:rsidR="001B0BC0" w:rsidRPr="00225511">
        <w:rPr>
          <w:b/>
          <w:lang w:val="en-US"/>
        </w:rPr>
        <w:t>/ Module</w:t>
      </w:r>
      <w:r w:rsidR="00225511" w:rsidRPr="00225511">
        <w:rPr>
          <w:b/>
          <w:lang w:val="en-US"/>
        </w:rPr>
        <w:t>s of the</w:t>
      </w:r>
      <w:r w:rsidR="00225511">
        <w:rPr>
          <w:b/>
          <w:lang w:val="en-US"/>
        </w:rPr>
        <w:t xml:space="preserve"> Oncology Centre</w:t>
      </w:r>
    </w:p>
    <w:p w14:paraId="453C49FC" w14:textId="77777777" w:rsidR="0092626D" w:rsidRPr="00225511" w:rsidRDefault="0092626D" w:rsidP="0092626D">
      <w:pPr>
        <w:outlineLvl w:val="0"/>
        <w:rPr>
          <w:b/>
          <w:sz w:val="8"/>
          <w:szCs w:val="8"/>
          <w:lang w:val="en-US"/>
        </w:rPr>
      </w:pPr>
    </w:p>
    <w:p w14:paraId="7D176A06" w14:textId="77777777" w:rsidR="00225511" w:rsidRPr="001C1034" w:rsidRDefault="00225511" w:rsidP="00331979">
      <w:pPr>
        <w:jc w:val="both"/>
        <w:rPr>
          <w:rFonts w:cs="Arial"/>
          <w:lang w:val="en-US"/>
        </w:rPr>
      </w:pPr>
    </w:p>
    <w:p w14:paraId="149758DF" w14:textId="4B066EC7" w:rsidR="00225511" w:rsidRPr="00225511" w:rsidRDefault="00225511" w:rsidP="00225511">
      <w:pPr>
        <w:jc w:val="both"/>
        <w:rPr>
          <w:rFonts w:cs="Arial"/>
          <w:lang w:val="en-US"/>
        </w:rPr>
      </w:pPr>
      <w:r w:rsidRPr="00225511">
        <w:rPr>
          <w:rFonts w:cs="Arial"/>
          <w:lang w:val="en-US"/>
        </w:rPr>
        <w:t xml:space="preserve">As a minimum requirement for initiating a certification process, at least two </w:t>
      </w:r>
      <w:r>
        <w:rPr>
          <w:rFonts w:cs="Arial"/>
          <w:lang w:val="en-US"/>
        </w:rPr>
        <w:t>O</w:t>
      </w:r>
      <w:r w:rsidRPr="00225511">
        <w:rPr>
          <w:rFonts w:cs="Arial"/>
          <w:lang w:val="en-US"/>
        </w:rPr>
        <w:t xml:space="preserve">rgan </w:t>
      </w:r>
      <w:r>
        <w:rPr>
          <w:rFonts w:cs="Arial"/>
          <w:lang w:val="en-US"/>
        </w:rPr>
        <w:t>C</w:t>
      </w:r>
      <w:r w:rsidRPr="00225511">
        <w:rPr>
          <w:rFonts w:cs="Arial"/>
          <w:lang w:val="en-US"/>
        </w:rPr>
        <w:t xml:space="preserve">ancer </w:t>
      </w:r>
      <w:r>
        <w:rPr>
          <w:rFonts w:cs="Arial"/>
          <w:lang w:val="en-US"/>
        </w:rPr>
        <w:t>C</w:t>
      </w:r>
      <w:r w:rsidRPr="00225511">
        <w:rPr>
          <w:rFonts w:cs="Arial"/>
          <w:lang w:val="en-US"/>
        </w:rPr>
        <w:t>entr</w:t>
      </w:r>
      <w:r>
        <w:rPr>
          <w:rFonts w:cs="Arial"/>
          <w:lang w:val="en-US"/>
        </w:rPr>
        <w:t>e</w:t>
      </w:r>
      <w:r w:rsidRPr="00225511">
        <w:rPr>
          <w:rFonts w:cs="Arial"/>
          <w:lang w:val="en-US"/>
        </w:rPr>
        <w:t>s/</w:t>
      </w:r>
      <w:r>
        <w:rPr>
          <w:rFonts w:cs="Arial"/>
          <w:lang w:val="en-US"/>
        </w:rPr>
        <w:t xml:space="preserve"> M</w:t>
      </w:r>
      <w:r w:rsidRPr="00225511">
        <w:rPr>
          <w:rFonts w:cs="Arial"/>
          <w:lang w:val="en-US"/>
        </w:rPr>
        <w:t>odules must be certified by the German Cancer Society (DKG).</w:t>
      </w:r>
      <w:r>
        <w:rPr>
          <w:rFonts w:cs="Arial"/>
          <w:lang w:val="en-US"/>
        </w:rPr>
        <w:t xml:space="preserve"> </w:t>
      </w:r>
      <w:r w:rsidRPr="00225511">
        <w:rPr>
          <w:rFonts w:cs="Arial"/>
          <w:lang w:val="en-US"/>
        </w:rPr>
        <w:t>The details provided here must be aligned with the "Cert</w:t>
      </w:r>
      <w:r>
        <w:rPr>
          <w:rFonts w:cs="Arial"/>
          <w:lang w:val="en-US"/>
        </w:rPr>
        <w:t>c</w:t>
      </w:r>
      <w:r w:rsidRPr="00225511">
        <w:rPr>
          <w:rFonts w:cs="Arial"/>
          <w:lang w:val="en-US"/>
        </w:rPr>
        <w:t>alculator" (see the following section).</w:t>
      </w:r>
    </w:p>
    <w:p w14:paraId="36458919" w14:textId="77777777" w:rsidR="00225511" w:rsidRPr="00225511" w:rsidRDefault="00225511" w:rsidP="00331979">
      <w:pPr>
        <w:jc w:val="both"/>
        <w:rPr>
          <w:rFonts w:cs="Arial"/>
          <w:lang w:val="en-US"/>
        </w:rPr>
      </w:pPr>
    </w:p>
    <w:p w14:paraId="55298B8C" w14:textId="77777777" w:rsidR="001B0BC0" w:rsidRPr="001C1034" w:rsidRDefault="001B0BC0" w:rsidP="001B0BC0">
      <w:pPr>
        <w:rPr>
          <w:sz w:val="8"/>
          <w:szCs w:val="8"/>
          <w:lang w:val="en-US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68"/>
        <w:gridCol w:w="851"/>
        <w:gridCol w:w="1134"/>
        <w:gridCol w:w="1701"/>
        <w:gridCol w:w="1701"/>
        <w:gridCol w:w="2626"/>
      </w:tblGrid>
      <w:tr w:rsidR="00F24F2D" w:rsidRPr="004920FE" w14:paraId="6F970B91" w14:textId="77777777" w:rsidTr="00C6608C">
        <w:tc>
          <w:tcPr>
            <w:tcW w:w="1768" w:type="dxa"/>
            <w:vAlign w:val="center"/>
          </w:tcPr>
          <w:p w14:paraId="35DB6682" w14:textId="77777777" w:rsidR="00F24F2D" w:rsidRPr="001B0BC0" w:rsidRDefault="00F24F2D" w:rsidP="00BA2EFC">
            <w:pPr>
              <w:jc w:val="center"/>
            </w:pPr>
            <w:r w:rsidRPr="001B0BC0">
              <w:t>Organ</w:t>
            </w:r>
          </w:p>
        </w:tc>
        <w:tc>
          <w:tcPr>
            <w:tcW w:w="851" w:type="dxa"/>
            <w:vAlign w:val="center"/>
          </w:tcPr>
          <w:p w14:paraId="3CF84B3D" w14:textId="5D691BB6" w:rsidR="00F24F2D" w:rsidRPr="001B0BC0" w:rsidRDefault="00225511" w:rsidP="007C0B7E">
            <w:pPr>
              <w:jc w:val="center"/>
            </w:pPr>
            <w:r>
              <w:rPr>
                <w:sz w:val="18"/>
                <w:szCs w:val="18"/>
              </w:rPr>
              <w:t>Certcal-culator</w:t>
            </w:r>
            <w:r w:rsidR="00F24F2D" w:rsidRPr="007C0B7E">
              <w:rPr>
                <w:sz w:val="18"/>
                <w:szCs w:val="18"/>
              </w:rPr>
              <w:t>.</w:t>
            </w:r>
            <w:r w:rsidR="007C0B7E" w:rsidRPr="007C0B7E">
              <w:rPr>
                <w:vertAlign w:val="superscript"/>
              </w:rPr>
              <w:t xml:space="preserve"> 1</w:t>
            </w:r>
            <w:r w:rsidR="007C0B7E">
              <w:rPr>
                <w:vertAlign w:val="superscript"/>
              </w:rPr>
              <w:t>)</w:t>
            </w:r>
          </w:p>
        </w:tc>
        <w:tc>
          <w:tcPr>
            <w:tcW w:w="1134" w:type="dxa"/>
            <w:vAlign w:val="center"/>
          </w:tcPr>
          <w:p w14:paraId="1C6B3DFA" w14:textId="2227D81C" w:rsidR="00F24F2D" w:rsidRPr="001B0BC0" w:rsidRDefault="00225511" w:rsidP="00225511">
            <w:pPr>
              <w:ind w:left="-57" w:right="-57"/>
              <w:jc w:val="center"/>
            </w:pPr>
            <w:r>
              <w:t>Certified since</w:t>
            </w:r>
          </w:p>
        </w:tc>
        <w:tc>
          <w:tcPr>
            <w:tcW w:w="1701" w:type="dxa"/>
            <w:vAlign w:val="center"/>
          </w:tcPr>
          <w:p w14:paraId="593558FD" w14:textId="239744EF" w:rsidR="00F24F2D" w:rsidRPr="00225511" w:rsidRDefault="00225511" w:rsidP="00F24F2D">
            <w:pPr>
              <w:ind w:left="-57" w:right="-57"/>
              <w:jc w:val="center"/>
              <w:rPr>
                <w:lang w:val="en-US"/>
              </w:rPr>
            </w:pPr>
            <w:r w:rsidRPr="00225511">
              <w:rPr>
                <w:lang w:val="en-US"/>
              </w:rPr>
              <w:t>Target date for Initial certification Ce</w:t>
            </w:r>
            <w:r>
              <w:rPr>
                <w:lang w:val="en-US"/>
              </w:rPr>
              <w:t>ntre / Module</w:t>
            </w:r>
          </w:p>
        </w:tc>
        <w:tc>
          <w:tcPr>
            <w:tcW w:w="1701" w:type="dxa"/>
            <w:vAlign w:val="center"/>
          </w:tcPr>
          <w:p w14:paraId="6EA3D273" w14:textId="77777777" w:rsidR="00F24F2D" w:rsidRPr="001B0BC0" w:rsidRDefault="00F24F2D" w:rsidP="00C6608C">
            <w:pPr>
              <w:jc w:val="center"/>
            </w:pPr>
            <w:r w:rsidRPr="001B0BC0">
              <w:t>QM-Standard</w:t>
            </w:r>
            <w:r w:rsidRPr="001B0BC0">
              <w:br/>
            </w:r>
            <w:r w:rsidR="00C6608C">
              <w:t>(</w:t>
            </w:r>
            <w:r w:rsidRPr="001B0BC0">
              <w:t>ISO / KTQ</w:t>
            </w:r>
            <w:r w:rsidR="00C6608C">
              <w:t xml:space="preserve"> / …)</w:t>
            </w:r>
          </w:p>
        </w:tc>
        <w:tc>
          <w:tcPr>
            <w:tcW w:w="2626" w:type="dxa"/>
            <w:vAlign w:val="center"/>
          </w:tcPr>
          <w:p w14:paraId="1DCD7F3D" w14:textId="32A834D5" w:rsidR="00F24F2D" w:rsidRPr="00225511" w:rsidRDefault="00C6608C" w:rsidP="00C6608C">
            <w:pPr>
              <w:jc w:val="center"/>
              <w:rPr>
                <w:lang w:val="en-US"/>
              </w:rPr>
            </w:pPr>
            <w:r w:rsidRPr="00225511">
              <w:rPr>
                <w:lang w:val="en-US"/>
              </w:rPr>
              <w:t>QM-</w:t>
            </w:r>
            <w:r w:rsidR="00225511" w:rsidRPr="00225511">
              <w:rPr>
                <w:lang w:val="en-US"/>
              </w:rPr>
              <w:t>Certific</w:t>
            </w:r>
            <w:r w:rsidR="00225511">
              <w:rPr>
                <w:lang w:val="en-US"/>
              </w:rPr>
              <w:t>ation body</w:t>
            </w:r>
            <w:r w:rsidRPr="00225511">
              <w:rPr>
                <w:lang w:val="en-US"/>
              </w:rPr>
              <w:br/>
              <w:t>(f</w:t>
            </w:r>
            <w:r w:rsidR="00225511">
              <w:rPr>
                <w:lang w:val="en-US"/>
              </w:rPr>
              <w:t>o</w:t>
            </w:r>
            <w:r w:rsidRPr="00225511">
              <w:rPr>
                <w:lang w:val="en-US"/>
              </w:rPr>
              <w:t>r ISO / KTQ / …)</w:t>
            </w:r>
          </w:p>
        </w:tc>
      </w:tr>
      <w:tr w:rsidR="007C0B7E" w:rsidRPr="001B0BC0" w14:paraId="4F9A52CE" w14:textId="77777777" w:rsidTr="00C6608C">
        <w:trPr>
          <w:trHeight w:val="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B3AA" w14:textId="233E5E0C" w:rsidR="007C0B7E" w:rsidRPr="001B0BC0" w:rsidRDefault="007C26D0" w:rsidP="005963FD">
            <w:pPr>
              <w:spacing w:before="20" w:after="20"/>
            </w:pPr>
            <w:r w:rsidRPr="007C26D0">
              <w:t>Colorectal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924" w14:textId="77777777" w:rsidR="007C0B7E" w:rsidRPr="001B0BC0" w:rsidRDefault="007C0B7E" w:rsidP="007C0B7E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469D" w14:textId="77777777" w:rsidR="007C0B7E" w:rsidRPr="001B0BC0" w:rsidRDefault="007C0B7E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A451" w14:textId="77777777" w:rsidR="007C0B7E" w:rsidRPr="001B0BC0" w:rsidRDefault="007C0B7E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8281" w14:textId="77777777" w:rsidR="007C0B7E" w:rsidRPr="001B0BC0" w:rsidRDefault="007C0B7E" w:rsidP="005963FD">
            <w:pPr>
              <w:spacing w:before="20" w:after="20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68DA" w14:textId="77777777" w:rsidR="007C0B7E" w:rsidRPr="001B0BC0" w:rsidRDefault="007C0B7E" w:rsidP="005963FD">
            <w:pPr>
              <w:spacing w:before="20" w:after="20"/>
            </w:pPr>
          </w:p>
        </w:tc>
      </w:tr>
      <w:tr w:rsidR="007C0B7E" w:rsidRPr="001B0BC0" w14:paraId="15D6F7F7" w14:textId="77777777" w:rsidTr="00C6608C">
        <w:trPr>
          <w:trHeight w:val="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9FB" w14:textId="01F48764" w:rsidR="007C0B7E" w:rsidRPr="001B0BC0" w:rsidRDefault="007C26D0" w:rsidP="005963FD">
            <w:pPr>
              <w:spacing w:before="20" w:after="20"/>
            </w:pPr>
            <w:r w:rsidRPr="007C26D0">
              <w:t>Pancrea</w:t>
            </w:r>
            <w:r w:rsidR="001C1034"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8786" w14:textId="77777777" w:rsidR="007C0B7E" w:rsidRPr="001B0BC0" w:rsidRDefault="007C0B7E" w:rsidP="007C0B7E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E48A" w14:textId="77777777" w:rsidR="007C0B7E" w:rsidRPr="001B0BC0" w:rsidRDefault="007C0B7E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5933" w14:textId="77777777" w:rsidR="007C0B7E" w:rsidRPr="001B0BC0" w:rsidRDefault="007C0B7E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D5EA" w14:textId="77777777" w:rsidR="007C0B7E" w:rsidRPr="001B0BC0" w:rsidRDefault="007C0B7E" w:rsidP="005963FD">
            <w:pPr>
              <w:spacing w:before="20" w:after="20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4A6D" w14:textId="77777777" w:rsidR="007C0B7E" w:rsidRPr="001B0BC0" w:rsidRDefault="007C0B7E" w:rsidP="005963FD">
            <w:pPr>
              <w:spacing w:before="20" w:after="20"/>
            </w:pPr>
          </w:p>
        </w:tc>
      </w:tr>
      <w:tr w:rsidR="007C0B7E" w:rsidRPr="001B0BC0" w14:paraId="1FFDD754" w14:textId="77777777" w:rsidTr="00C6608C">
        <w:trPr>
          <w:trHeight w:val="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7354" w14:textId="7C8836F7" w:rsidR="007C0B7E" w:rsidRDefault="001C1034" w:rsidP="005963FD">
            <w:pPr>
              <w:spacing w:before="20" w:after="20"/>
            </w:pPr>
            <w:r>
              <w:t>Stomach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4AFD" w14:textId="77777777" w:rsidR="007C0B7E" w:rsidRDefault="007C0B7E" w:rsidP="007C0B7E">
            <w:pPr>
              <w:spacing w:before="20" w:after="20"/>
              <w:jc w:val="center"/>
            </w:pPr>
            <w:r>
              <w:t>3</w:t>
            </w:r>
            <w:r w:rsidR="004D2006"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8DED" w14:textId="77777777" w:rsidR="007C0B7E" w:rsidRPr="001B0BC0" w:rsidRDefault="007C0B7E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18D" w14:textId="77777777" w:rsidR="007C0B7E" w:rsidRPr="001B0BC0" w:rsidRDefault="007C0B7E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2E6" w14:textId="77777777" w:rsidR="007C0B7E" w:rsidRPr="001B0BC0" w:rsidRDefault="007C0B7E" w:rsidP="005963FD">
            <w:pPr>
              <w:spacing w:before="20" w:after="20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1404" w14:textId="77777777" w:rsidR="007C0B7E" w:rsidRPr="001B0BC0" w:rsidRDefault="007C0B7E" w:rsidP="005963FD">
            <w:pPr>
              <w:spacing w:before="20" w:after="20"/>
            </w:pPr>
          </w:p>
        </w:tc>
      </w:tr>
      <w:tr w:rsidR="007C0B7E" w:rsidRPr="001B0BC0" w14:paraId="44080043" w14:textId="77777777" w:rsidTr="00C6608C">
        <w:trPr>
          <w:trHeight w:val="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62AB" w14:textId="6AE4A80F" w:rsidR="007C0B7E" w:rsidRDefault="007C26D0" w:rsidP="005963FD">
            <w:pPr>
              <w:spacing w:before="20" w:after="20"/>
            </w:pPr>
            <w:r w:rsidRPr="007C26D0">
              <w:t>Liver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19F5" w14:textId="77777777" w:rsidR="007C0B7E" w:rsidRDefault="004D2006" w:rsidP="007C0B7E">
            <w:pPr>
              <w:spacing w:before="20" w:after="20"/>
              <w:jc w:val="center"/>
            </w:pPr>
            <w:r>
              <w:t>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8BB2" w14:textId="77777777" w:rsidR="007C0B7E" w:rsidRPr="001B0BC0" w:rsidRDefault="007C0B7E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EE47" w14:textId="77777777" w:rsidR="007C0B7E" w:rsidRPr="001B0BC0" w:rsidRDefault="007C0B7E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DFA0" w14:textId="77777777" w:rsidR="007C0B7E" w:rsidRPr="001B0BC0" w:rsidRDefault="007C0B7E" w:rsidP="005963FD">
            <w:pPr>
              <w:spacing w:before="20" w:after="20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E20E" w14:textId="77777777" w:rsidR="007C0B7E" w:rsidRPr="001B0BC0" w:rsidRDefault="007C0B7E" w:rsidP="005963FD">
            <w:pPr>
              <w:spacing w:before="20" w:after="20"/>
            </w:pPr>
          </w:p>
        </w:tc>
      </w:tr>
      <w:tr w:rsidR="004D2006" w:rsidRPr="001B0BC0" w14:paraId="3D41662B" w14:textId="77777777" w:rsidTr="00C6608C">
        <w:trPr>
          <w:trHeight w:val="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E7A1" w14:textId="41C537A4" w:rsidR="004D2006" w:rsidRDefault="001C1034" w:rsidP="005963FD">
            <w:pPr>
              <w:spacing w:before="20" w:after="20"/>
            </w:pPr>
            <w:r>
              <w:t>Oe</w:t>
            </w:r>
            <w:r w:rsidR="007C26D0" w:rsidRPr="007C26D0">
              <w:t>sophagus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C46F" w14:textId="77777777" w:rsidR="004D2006" w:rsidRDefault="004D2006" w:rsidP="007C0B7E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B1F8" w14:textId="77777777" w:rsidR="004D2006" w:rsidRPr="001B0BC0" w:rsidRDefault="004D2006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0D4" w14:textId="77777777" w:rsidR="004D2006" w:rsidRPr="001B0BC0" w:rsidRDefault="004D2006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4585" w14:textId="77777777" w:rsidR="004D2006" w:rsidRPr="001B0BC0" w:rsidRDefault="004D2006" w:rsidP="005963FD">
            <w:pPr>
              <w:spacing w:before="20" w:after="20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DB8" w14:textId="77777777" w:rsidR="004D2006" w:rsidRPr="001B0BC0" w:rsidRDefault="004D2006" w:rsidP="005963FD">
            <w:pPr>
              <w:spacing w:before="20" w:after="20"/>
            </w:pPr>
          </w:p>
        </w:tc>
      </w:tr>
      <w:tr w:rsidR="00771BAF" w:rsidRPr="001B0BC0" w14:paraId="64CA9125" w14:textId="77777777" w:rsidTr="00C6608C">
        <w:trPr>
          <w:trHeight w:val="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4FDF" w14:textId="439241F3" w:rsidR="00771BAF" w:rsidRDefault="00CC21F7" w:rsidP="005963FD">
            <w:pPr>
              <w:spacing w:before="20" w:after="20"/>
            </w:pPr>
            <w:r w:rsidRPr="00CC21F7">
              <w:t>Haematological</w:t>
            </w:r>
            <w:r>
              <w:t xml:space="preserve"> Neoplasia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E618" w14:textId="77777777" w:rsidR="00771BAF" w:rsidRDefault="00771BAF" w:rsidP="007C0B7E">
            <w:pPr>
              <w:spacing w:before="20" w:after="2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F685" w14:textId="77777777" w:rsidR="00771BAF" w:rsidRPr="001B0BC0" w:rsidRDefault="00771BAF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10F4" w14:textId="77777777" w:rsidR="00771BAF" w:rsidRPr="001B0BC0" w:rsidRDefault="00771BAF" w:rsidP="005963FD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22CD" w14:textId="77777777" w:rsidR="00771BAF" w:rsidRPr="001B0BC0" w:rsidRDefault="00771BAF" w:rsidP="005963FD">
            <w:pPr>
              <w:spacing w:before="20" w:after="20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FB39" w14:textId="77777777" w:rsidR="00771BAF" w:rsidRPr="001B0BC0" w:rsidRDefault="00771BAF" w:rsidP="005963FD">
            <w:pPr>
              <w:spacing w:before="20" w:after="20"/>
            </w:pPr>
          </w:p>
        </w:tc>
      </w:tr>
      <w:tr w:rsidR="007C0B7E" w:rsidRPr="001B0BC0" w14:paraId="72269E17" w14:textId="77777777" w:rsidTr="00C6608C">
        <w:trPr>
          <w:trHeight w:val="20"/>
        </w:trPr>
        <w:tc>
          <w:tcPr>
            <w:tcW w:w="1768" w:type="dxa"/>
          </w:tcPr>
          <w:p w14:paraId="4A2F37AB" w14:textId="531176CF" w:rsidR="007C0B7E" w:rsidRPr="001B0BC0" w:rsidRDefault="007C0B7E" w:rsidP="0092626D">
            <w:pPr>
              <w:spacing w:before="20" w:after="20"/>
            </w:pPr>
            <w:r w:rsidRPr="001B0BC0">
              <w:t>Br</w:t>
            </w:r>
            <w:r w:rsidR="007C26D0">
              <w:t>east</w:t>
            </w:r>
          </w:p>
        </w:tc>
        <w:tc>
          <w:tcPr>
            <w:tcW w:w="851" w:type="dxa"/>
          </w:tcPr>
          <w:p w14:paraId="1077854C" w14:textId="77777777" w:rsidR="007C0B7E" w:rsidRPr="001B0BC0" w:rsidRDefault="00771BAF" w:rsidP="007C0B7E">
            <w:pPr>
              <w:spacing w:before="20" w:after="20"/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544176D8" w14:textId="77777777" w:rsidR="007C0B7E" w:rsidRPr="001B0BC0" w:rsidRDefault="007C0B7E" w:rsidP="0092626D">
            <w:pPr>
              <w:spacing w:before="20" w:after="20"/>
            </w:pPr>
          </w:p>
        </w:tc>
        <w:tc>
          <w:tcPr>
            <w:tcW w:w="1701" w:type="dxa"/>
          </w:tcPr>
          <w:p w14:paraId="6E792C2F" w14:textId="77777777" w:rsidR="007C0B7E" w:rsidRPr="001B0BC0" w:rsidRDefault="007C0B7E" w:rsidP="0092626D">
            <w:pPr>
              <w:spacing w:before="20" w:after="20"/>
            </w:pPr>
          </w:p>
        </w:tc>
        <w:tc>
          <w:tcPr>
            <w:tcW w:w="1701" w:type="dxa"/>
          </w:tcPr>
          <w:p w14:paraId="39A1009C" w14:textId="77777777" w:rsidR="007C0B7E" w:rsidRPr="001B0BC0" w:rsidRDefault="007C0B7E" w:rsidP="0092626D">
            <w:pPr>
              <w:spacing w:before="20" w:after="20"/>
            </w:pPr>
          </w:p>
        </w:tc>
        <w:tc>
          <w:tcPr>
            <w:tcW w:w="2626" w:type="dxa"/>
          </w:tcPr>
          <w:p w14:paraId="70A12C1F" w14:textId="77777777" w:rsidR="007C0B7E" w:rsidRPr="001B0BC0" w:rsidRDefault="007C0B7E" w:rsidP="0092626D">
            <w:pPr>
              <w:spacing w:before="20" w:after="20"/>
            </w:pPr>
          </w:p>
        </w:tc>
      </w:tr>
      <w:tr w:rsidR="007C0B7E" w:rsidRPr="001B0BC0" w14:paraId="7A3D82D7" w14:textId="77777777" w:rsidTr="00C6608C">
        <w:trPr>
          <w:trHeight w:val="20"/>
        </w:trPr>
        <w:tc>
          <w:tcPr>
            <w:tcW w:w="1768" w:type="dxa"/>
          </w:tcPr>
          <w:p w14:paraId="4E8BC9DF" w14:textId="3BE9ABC4" w:rsidR="007C0B7E" w:rsidRPr="001B0BC0" w:rsidRDefault="00CC21F7" w:rsidP="0092626D">
            <w:pPr>
              <w:spacing w:before="20" w:after="20"/>
            </w:pPr>
            <w:r w:rsidRPr="00CC21F7">
              <w:t>Gynaecology</w:t>
            </w:r>
          </w:p>
        </w:tc>
        <w:tc>
          <w:tcPr>
            <w:tcW w:w="851" w:type="dxa"/>
          </w:tcPr>
          <w:p w14:paraId="63CC510B" w14:textId="77777777" w:rsidR="007C0B7E" w:rsidRPr="001B0BC0" w:rsidRDefault="00771BAF" w:rsidP="007C0B7E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304DF574" w14:textId="77777777" w:rsidR="007C0B7E" w:rsidRPr="001B0BC0" w:rsidRDefault="007C0B7E" w:rsidP="0092626D">
            <w:pPr>
              <w:spacing w:before="20" w:after="20"/>
            </w:pPr>
          </w:p>
        </w:tc>
        <w:tc>
          <w:tcPr>
            <w:tcW w:w="1701" w:type="dxa"/>
          </w:tcPr>
          <w:p w14:paraId="39CE308B" w14:textId="77777777" w:rsidR="007C0B7E" w:rsidRPr="001B0BC0" w:rsidRDefault="007C0B7E" w:rsidP="0092626D">
            <w:pPr>
              <w:spacing w:before="20" w:after="20"/>
            </w:pPr>
          </w:p>
        </w:tc>
        <w:tc>
          <w:tcPr>
            <w:tcW w:w="1701" w:type="dxa"/>
          </w:tcPr>
          <w:p w14:paraId="36291053" w14:textId="77777777" w:rsidR="007C0B7E" w:rsidRPr="001B0BC0" w:rsidRDefault="007C0B7E" w:rsidP="0092626D">
            <w:pPr>
              <w:spacing w:before="20" w:after="20"/>
            </w:pPr>
          </w:p>
        </w:tc>
        <w:tc>
          <w:tcPr>
            <w:tcW w:w="2626" w:type="dxa"/>
          </w:tcPr>
          <w:p w14:paraId="60641319" w14:textId="77777777" w:rsidR="007C0B7E" w:rsidRPr="001B0BC0" w:rsidRDefault="007C0B7E" w:rsidP="0092626D">
            <w:pPr>
              <w:spacing w:before="20" w:after="20"/>
            </w:pPr>
          </w:p>
        </w:tc>
      </w:tr>
      <w:tr w:rsidR="007C0B7E" w:rsidRPr="001B0BC0" w14:paraId="553F1AAC" w14:textId="77777777" w:rsidTr="00C6608C">
        <w:trPr>
          <w:trHeight w:val="20"/>
        </w:trPr>
        <w:tc>
          <w:tcPr>
            <w:tcW w:w="1768" w:type="dxa"/>
          </w:tcPr>
          <w:p w14:paraId="24D16D5D" w14:textId="645E7A7C" w:rsidR="007C0B7E" w:rsidRPr="001B0BC0" w:rsidRDefault="007C26D0" w:rsidP="0092626D">
            <w:pPr>
              <w:spacing w:before="20" w:after="20"/>
            </w:pPr>
            <w:r>
              <w:t>Skin</w:t>
            </w:r>
          </w:p>
        </w:tc>
        <w:tc>
          <w:tcPr>
            <w:tcW w:w="851" w:type="dxa"/>
          </w:tcPr>
          <w:p w14:paraId="115D5AFC" w14:textId="77777777" w:rsidR="007C0B7E" w:rsidRPr="001B0BC0" w:rsidRDefault="007C0B7E" w:rsidP="007C0B7E">
            <w:pPr>
              <w:spacing w:before="20" w:after="20"/>
              <w:jc w:val="center"/>
            </w:pPr>
            <w:r>
              <w:t>1</w:t>
            </w:r>
            <w:r w:rsidR="00771BAF">
              <w:t>0</w:t>
            </w:r>
          </w:p>
        </w:tc>
        <w:tc>
          <w:tcPr>
            <w:tcW w:w="1134" w:type="dxa"/>
          </w:tcPr>
          <w:p w14:paraId="457832FD" w14:textId="77777777" w:rsidR="007C0B7E" w:rsidRPr="001B0BC0" w:rsidRDefault="007C0B7E" w:rsidP="0092626D">
            <w:pPr>
              <w:spacing w:before="20" w:after="20"/>
            </w:pPr>
          </w:p>
        </w:tc>
        <w:tc>
          <w:tcPr>
            <w:tcW w:w="1701" w:type="dxa"/>
          </w:tcPr>
          <w:p w14:paraId="2F48EBA7" w14:textId="77777777" w:rsidR="007C0B7E" w:rsidRPr="001B0BC0" w:rsidRDefault="007C0B7E" w:rsidP="0092626D">
            <w:pPr>
              <w:spacing w:before="20" w:after="20"/>
            </w:pPr>
          </w:p>
        </w:tc>
        <w:tc>
          <w:tcPr>
            <w:tcW w:w="1701" w:type="dxa"/>
          </w:tcPr>
          <w:p w14:paraId="1B85340C" w14:textId="77777777" w:rsidR="007C0B7E" w:rsidRPr="001B0BC0" w:rsidRDefault="007C0B7E" w:rsidP="0092626D">
            <w:pPr>
              <w:spacing w:before="20" w:after="20"/>
            </w:pPr>
          </w:p>
        </w:tc>
        <w:tc>
          <w:tcPr>
            <w:tcW w:w="2626" w:type="dxa"/>
          </w:tcPr>
          <w:p w14:paraId="602A63AF" w14:textId="77777777" w:rsidR="007C0B7E" w:rsidRPr="001B0BC0" w:rsidRDefault="007C0B7E" w:rsidP="0092626D">
            <w:pPr>
              <w:spacing w:before="20" w:after="20"/>
            </w:pPr>
          </w:p>
        </w:tc>
      </w:tr>
      <w:tr w:rsidR="007C0B7E" w:rsidRPr="001B0BC0" w14:paraId="28DE0128" w14:textId="77777777" w:rsidTr="00C6608C">
        <w:trPr>
          <w:trHeight w:val="20"/>
        </w:trPr>
        <w:tc>
          <w:tcPr>
            <w:tcW w:w="1768" w:type="dxa"/>
          </w:tcPr>
          <w:p w14:paraId="70EF1A1D" w14:textId="371054E7" w:rsidR="007C0B7E" w:rsidRPr="001B0BC0" w:rsidRDefault="007C0B7E" w:rsidP="0092626D">
            <w:pPr>
              <w:spacing w:before="20" w:after="20"/>
            </w:pPr>
            <w:r w:rsidRPr="001B0BC0">
              <w:t>Prostat</w:t>
            </w:r>
            <w:r w:rsidR="007C26D0">
              <w:t>e</w:t>
            </w:r>
          </w:p>
        </w:tc>
        <w:tc>
          <w:tcPr>
            <w:tcW w:w="851" w:type="dxa"/>
          </w:tcPr>
          <w:p w14:paraId="1FC9BE60" w14:textId="77777777" w:rsidR="007C0B7E" w:rsidRPr="001B0BC0" w:rsidRDefault="007C0B7E" w:rsidP="007C0B7E">
            <w:pPr>
              <w:spacing w:before="20" w:after="20"/>
              <w:jc w:val="center"/>
            </w:pPr>
            <w:r>
              <w:t>1</w:t>
            </w:r>
            <w:r w:rsidR="00771BAF">
              <w:t>1</w:t>
            </w:r>
          </w:p>
        </w:tc>
        <w:tc>
          <w:tcPr>
            <w:tcW w:w="1134" w:type="dxa"/>
          </w:tcPr>
          <w:p w14:paraId="19993BD3" w14:textId="77777777" w:rsidR="007C0B7E" w:rsidRPr="001B0BC0" w:rsidRDefault="007C0B7E" w:rsidP="0092626D">
            <w:pPr>
              <w:spacing w:before="20" w:after="20"/>
            </w:pPr>
          </w:p>
        </w:tc>
        <w:tc>
          <w:tcPr>
            <w:tcW w:w="1701" w:type="dxa"/>
          </w:tcPr>
          <w:p w14:paraId="2698C40D" w14:textId="77777777" w:rsidR="007C0B7E" w:rsidRPr="001B0BC0" w:rsidRDefault="007C0B7E" w:rsidP="0092626D">
            <w:pPr>
              <w:spacing w:before="20" w:after="20"/>
            </w:pPr>
          </w:p>
        </w:tc>
        <w:tc>
          <w:tcPr>
            <w:tcW w:w="1701" w:type="dxa"/>
          </w:tcPr>
          <w:p w14:paraId="4DA5FB9E" w14:textId="77777777" w:rsidR="007C0B7E" w:rsidRPr="001B0BC0" w:rsidRDefault="007C0B7E" w:rsidP="0092626D">
            <w:pPr>
              <w:spacing w:before="20" w:after="20"/>
            </w:pPr>
          </w:p>
        </w:tc>
        <w:tc>
          <w:tcPr>
            <w:tcW w:w="2626" w:type="dxa"/>
          </w:tcPr>
          <w:p w14:paraId="73B2AE84" w14:textId="77777777" w:rsidR="007C0B7E" w:rsidRPr="001B0BC0" w:rsidRDefault="007C0B7E" w:rsidP="0092626D">
            <w:pPr>
              <w:spacing w:before="20" w:after="20"/>
            </w:pPr>
          </w:p>
        </w:tc>
      </w:tr>
      <w:tr w:rsidR="00331979" w:rsidRPr="001B0BC0" w14:paraId="6A68740B" w14:textId="77777777" w:rsidTr="00C6608C">
        <w:trPr>
          <w:trHeight w:val="20"/>
        </w:trPr>
        <w:tc>
          <w:tcPr>
            <w:tcW w:w="1768" w:type="dxa"/>
          </w:tcPr>
          <w:p w14:paraId="67DF111A" w14:textId="3131661D" w:rsidR="00331979" w:rsidRPr="001B0BC0" w:rsidRDefault="007C26D0" w:rsidP="0092626D">
            <w:pPr>
              <w:spacing w:before="20" w:after="20"/>
            </w:pPr>
            <w:r w:rsidRPr="007C26D0">
              <w:t>Kidney</w:t>
            </w:r>
          </w:p>
        </w:tc>
        <w:tc>
          <w:tcPr>
            <w:tcW w:w="851" w:type="dxa"/>
          </w:tcPr>
          <w:p w14:paraId="73A00DC6" w14:textId="77777777" w:rsidR="00331979" w:rsidRDefault="00771BAF" w:rsidP="007C0B7E">
            <w:pPr>
              <w:spacing w:before="20" w:after="20"/>
              <w:jc w:val="center"/>
            </w:pPr>
            <w:r>
              <w:t>13</w:t>
            </w:r>
          </w:p>
        </w:tc>
        <w:tc>
          <w:tcPr>
            <w:tcW w:w="1134" w:type="dxa"/>
          </w:tcPr>
          <w:p w14:paraId="5E3D6462" w14:textId="77777777" w:rsidR="00331979" w:rsidRPr="001B0BC0" w:rsidRDefault="00331979" w:rsidP="0092626D">
            <w:pPr>
              <w:spacing w:before="20" w:after="20"/>
            </w:pPr>
          </w:p>
        </w:tc>
        <w:tc>
          <w:tcPr>
            <w:tcW w:w="1701" w:type="dxa"/>
          </w:tcPr>
          <w:p w14:paraId="7440DC64" w14:textId="77777777" w:rsidR="00331979" w:rsidRPr="001B0BC0" w:rsidRDefault="00331979" w:rsidP="0092626D">
            <w:pPr>
              <w:spacing w:before="20" w:after="20"/>
            </w:pPr>
          </w:p>
        </w:tc>
        <w:tc>
          <w:tcPr>
            <w:tcW w:w="1701" w:type="dxa"/>
          </w:tcPr>
          <w:p w14:paraId="7753CB88" w14:textId="77777777" w:rsidR="00331979" w:rsidRPr="001B0BC0" w:rsidRDefault="00331979" w:rsidP="0092626D">
            <w:pPr>
              <w:spacing w:before="20" w:after="20"/>
            </w:pPr>
          </w:p>
        </w:tc>
        <w:tc>
          <w:tcPr>
            <w:tcW w:w="2626" w:type="dxa"/>
          </w:tcPr>
          <w:p w14:paraId="64B40D20" w14:textId="77777777" w:rsidR="00331979" w:rsidRPr="001B0BC0" w:rsidRDefault="00331979" w:rsidP="0092626D">
            <w:pPr>
              <w:spacing w:before="20" w:after="20"/>
            </w:pPr>
          </w:p>
        </w:tc>
      </w:tr>
      <w:tr w:rsidR="004D2006" w:rsidRPr="001B0BC0" w14:paraId="05C93006" w14:textId="77777777" w:rsidTr="00C6608C">
        <w:trPr>
          <w:trHeight w:val="20"/>
        </w:trPr>
        <w:tc>
          <w:tcPr>
            <w:tcW w:w="1768" w:type="dxa"/>
          </w:tcPr>
          <w:p w14:paraId="4438A7A8" w14:textId="578591B2" w:rsidR="004D2006" w:rsidRPr="001B0BC0" w:rsidRDefault="007C26D0" w:rsidP="0092626D">
            <w:pPr>
              <w:spacing w:before="20" w:after="20"/>
            </w:pPr>
            <w:r w:rsidRPr="007C26D0">
              <w:t>Urinary bladder</w:t>
            </w:r>
          </w:p>
        </w:tc>
        <w:tc>
          <w:tcPr>
            <w:tcW w:w="851" w:type="dxa"/>
          </w:tcPr>
          <w:p w14:paraId="4C84B3D1" w14:textId="77777777" w:rsidR="004D2006" w:rsidRDefault="00331979" w:rsidP="007C0B7E">
            <w:pPr>
              <w:spacing w:before="20" w:after="20"/>
              <w:jc w:val="center"/>
            </w:pPr>
            <w:r>
              <w:t>1</w:t>
            </w:r>
            <w:r w:rsidR="00771BAF">
              <w:t>4</w:t>
            </w:r>
          </w:p>
        </w:tc>
        <w:tc>
          <w:tcPr>
            <w:tcW w:w="1134" w:type="dxa"/>
          </w:tcPr>
          <w:p w14:paraId="19F34653" w14:textId="77777777" w:rsidR="004D2006" w:rsidRPr="001B0BC0" w:rsidRDefault="004D2006" w:rsidP="0092626D">
            <w:pPr>
              <w:spacing w:before="20" w:after="20"/>
            </w:pPr>
          </w:p>
        </w:tc>
        <w:tc>
          <w:tcPr>
            <w:tcW w:w="1701" w:type="dxa"/>
          </w:tcPr>
          <w:p w14:paraId="24DD991F" w14:textId="77777777" w:rsidR="004D2006" w:rsidRPr="001B0BC0" w:rsidRDefault="004D2006" w:rsidP="0092626D">
            <w:pPr>
              <w:spacing w:before="20" w:after="20"/>
            </w:pPr>
          </w:p>
        </w:tc>
        <w:tc>
          <w:tcPr>
            <w:tcW w:w="1701" w:type="dxa"/>
          </w:tcPr>
          <w:p w14:paraId="6448123A" w14:textId="77777777" w:rsidR="004D2006" w:rsidRPr="001B0BC0" w:rsidRDefault="004D2006" w:rsidP="0092626D">
            <w:pPr>
              <w:spacing w:before="20" w:after="20"/>
            </w:pPr>
          </w:p>
        </w:tc>
        <w:tc>
          <w:tcPr>
            <w:tcW w:w="2626" w:type="dxa"/>
          </w:tcPr>
          <w:p w14:paraId="3BF01E5A" w14:textId="77777777" w:rsidR="004D2006" w:rsidRPr="001B0BC0" w:rsidRDefault="004D2006" w:rsidP="0092626D">
            <w:pPr>
              <w:spacing w:before="20" w:after="20"/>
            </w:pPr>
          </w:p>
        </w:tc>
      </w:tr>
      <w:tr w:rsidR="00331979" w:rsidRPr="001B0BC0" w14:paraId="2B669D7D" w14:textId="77777777" w:rsidTr="00C6608C">
        <w:trPr>
          <w:trHeight w:val="20"/>
        </w:trPr>
        <w:tc>
          <w:tcPr>
            <w:tcW w:w="1768" w:type="dxa"/>
          </w:tcPr>
          <w:p w14:paraId="12441B0B" w14:textId="59A28AD0" w:rsidR="00331979" w:rsidRPr="001B0BC0" w:rsidRDefault="007C26D0" w:rsidP="00331979">
            <w:pPr>
              <w:spacing w:before="20" w:after="20"/>
            </w:pPr>
            <w:r w:rsidRPr="007C26D0">
              <w:t>Sarcoma</w:t>
            </w:r>
          </w:p>
        </w:tc>
        <w:tc>
          <w:tcPr>
            <w:tcW w:w="851" w:type="dxa"/>
          </w:tcPr>
          <w:p w14:paraId="59CE25B3" w14:textId="77777777" w:rsidR="00331979" w:rsidRDefault="00331979" w:rsidP="00331979">
            <w:pPr>
              <w:spacing w:before="20" w:after="20"/>
              <w:jc w:val="center"/>
            </w:pPr>
            <w:r>
              <w:t>1</w:t>
            </w:r>
            <w:r w:rsidR="00771BAF">
              <w:t>5</w:t>
            </w:r>
          </w:p>
        </w:tc>
        <w:tc>
          <w:tcPr>
            <w:tcW w:w="1134" w:type="dxa"/>
          </w:tcPr>
          <w:p w14:paraId="5489206A" w14:textId="77777777" w:rsidR="00331979" w:rsidRPr="001B0BC0" w:rsidRDefault="00331979" w:rsidP="00331979">
            <w:pPr>
              <w:spacing w:before="20" w:after="20"/>
            </w:pPr>
          </w:p>
        </w:tc>
        <w:tc>
          <w:tcPr>
            <w:tcW w:w="1701" w:type="dxa"/>
          </w:tcPr>
          <w:p w14:paraId="2BAD5AED" w14:textId="77777777" w:rsidR="00331979" w:rsidRPr="001B0BC0" w:rsidRDefault="00331979" w:rsidP="00331979">
            <w:pPr>
              <w:spacing w:before="20" w:after="20"/>
            </w:pPr>
          </w:p>
        </w:tc>
        <w:tc>
          <w:tcPr>
            <w:tcW w:w="1701" w:type="dxa"/>
          </w:tcPr>
          <w:p w14:paraId="3485F676" w14:textId="77777777" w:rsidR="00331979" w:rsidRPr="001B0BC0" w:rsidRDefault="00331979" w:rsidP="00331979">
            <w:pPr>
              <w:spacing w:before="20" w:after="20"/>
            </w:pPr>
          </w:p>
        </w:tc>
        <w:tc>
          <w:tcPr>
            <w:tcW w:w="2626" w:type="dxa"/>
          </w:tcPr>
          <w:p w14:paraId="124CE7D5" w14:textId="77777777" w:rsidR="00331979" w:rsidRPr="001B0BC0" w:rsidRDefault="00331979" w:rsidP="00331979">
            <w:pPr>
              <w:spacing w:before="20" w:after="20"/>
            </w:pPr>
          </w:p>
        </w:tc>
      </w:tr>
      <w:tr w:rsidR="00331979" w:rsidRPr="001B0BC0" w14:paraId="606F0B39" w14:textId="77777777" w:rsidTr="00C6608C">
        <w:trPr>
          <w:trHeight w:val="20"/>
        </w:trPr>
        <w:tc>
          <w:tcPr>
            <w:tcW w:w="1768" w:type="dxa"/>
          </w:tcPr>
          <w:p w14:paraId="1AB4865A" w14:textId="36157CC3" w:rsidR="00331979" w:rsidRPr="001B0BC0" w:rsidRDefault="007C26D0" w:rsidP="00331979">
            <w:pPr>
              <w:spacing w:before="20" w:after="20"/>
            </w:pPr>
            <w:r w:rsidRPr="007C26D0">
              <w:t>Head and Neck</w:t>
            </w:r>
          </w:p>
        </w:tc>
        <w:tc>
          <w:tcPr>
            <w:tcW w:w="851" w:type="dxa"/>
          </w:tcPr>
          <w:p w14:paraId="1A92D82E" w14:textId="77777777" w:rsidR="00331979" w:rsidRPr="001B0BC0" w:rsidRDefault="00331979" w:rsidP="00331979">
            <w:pPr>
              <w:spacing w:before="20" w:after="20"/>
              <w:jc w:val="center"/>
            </w:pPr>
            <w:r>
              <w:t>1</w:t>
            </w:r>
            <w:r w:rsidR="00771BAF">
              <w:t>6</w:t>
            </w:r>
          </w:p>
        </w:tc>
        <w:tc>
          <w:tcPr>
            <w:tcW w:w="1134" w:type="dxa"/>
          </w:tcPr>
          <w:p w14:paraId="0E7C1A01" w14:textId="77777777" w:rsidR="00331979" w:rsidRPr="001B0BC0" w:rsidRDefault="00331979" w:rsidP="00331979">
            <w:pPr>
              <w:spacing w:before="20" w:after="20"/>
            </w:pPr>
          </w:p>
        </w:tc>
        <w:tc>
          <w:tcPr>
            <w:tcW w:w="1701" w:type="dxa"/>
          </w:tcPr>
          <w:p w14:paraId="49FE622B" w14:textId="77777777" w:rsidR="00331979" w:rsidRPr="001B0BC0" w:rsidRDefault="00331979" w:rsidP="00331979">
            <w:pPr>
              <w:spacing w:before="20" w:after="20"/>
            </w:pPr>
          </w:p>
        </w:tc>
        <w:tc>
          <w:tcPr>
            <w:tcW w:w="1701" w:type="dxa"/>
          </w:tcPr>
          <w:p w14:paraId="3F08E23D" w14:textId="77777777" w:rsidR="00331979" w:rsidRPr="001B0BC0" w:rsidRDefault="00331979" w:rsidP="00331979">
            <w:pPr>
              <w:spacing w:before="20" w:after="20"/>
            </w:pPr>
          </w:p>
        </w:tc>
        <w:tc>
          <w:tcPr>
            <w:tcW w:w="2626" w:type="dxa"/>
          </w:tcPr>
          <w:p w14:paraId="52DC1719" w14:textId="77777777" w:rsidR="00331979" w:rsidRPr="001B0BC0" w:rsidRDefault="00331979" w:rsidP="00331979">
            <w:pPr>
              <w:spacing w:before="20" w:after="20"/>
            </w:pPr>
          </w:p>
        </w:tc>
      </w:tr>
      <w:tr w:rsidR="00331979" w:rsidRPr="001B0BC0" w14:paraId="725B16D9" w14:textId="77777777" w:rsidTr="00C6608C">
        <w:trPr>
          <w:trHeight w:val="20"/>
        </w:trPr>
        <w:tc>
          <w:tcPr>
            <w:tcW w:w="1768" w:type="dxa"/>
          </w:tcPr>
          <w:p w14:paraId="1F0E6E30" w14:textId="0C1B94E4" w:rsidR="00331979" w:rsidRPr="001B0BC0" w:rsidRDefault="007C26D0" w:rsidP="00331979">
            <w:pPr>
              <w:spacing w:before="20" w:after="20"/>
            </w:pPr>
            <w:r w:rsidRPr="007C26D0">
              <w:t>Neurooncology</w:t>
            </w:r>
          </w:p>
        </w:tc>
        <w:tc>
          <w:tcPr>
            <w:tcW w:w="851" w:type="dxa"/>
          </w:tcPr>
          <w:p w14:paraId="07A5F12C" w14:textId="77777777" w:rsidR="00331979" w:rsidRPr="001B0BC0" w:rsidRDefault="00331979" w:rsidP="00331979">
            <w:pPr>
              <w:spacing w:before="20" w:after="20"/>
              <w:jc w:val="center"/>
            </w:pPr>
            <w:r>
              <w:t>1</w:t>
            </w:r>
            <w:r w:rsidR="00771BAF">
              <w:t>7</w:t>
            </w:r>
          </w:p>
        </w:tc>
        <w:tc>
          <w:tcPr>
            <w:tcW w:w="1134" w:type="dxa"/>
          </w:tcPr>
          <w:p w14:paraId="0421CE46" w14:textId="77777777" w:rsidR="00331979" w:rsidRPr="001B0BC0" w:rsidRDefault="00331979" w:rsidP="00331979">
            <w:pPr>
              <w:spacing w:before="20" w:after="20"/>
            </w:pPr>
          </w:p>
        </w:tc>
        <w:tc>
          <w:tcPr>
            <w:tcW w:w="1701" w:type="dxa"/>
          </w:tcPr>
          <w:p w14:paraId="1FF30A21" w14:textId="77777777" w:rsidR="00331979" w:rsidRPr="001B0BC0" w:rsidRDefault="00331979" w:rsidP="00331979">
            <w:pPr>
              <w:spacing w:before="20" w:after="20"/>
            </w:pPr>
          </w:p>
        </w:tc>
        <w:tc>
          <w:tcPr>
            <w:tcW w:w="1701" w:type="dxa"/>
          </w:tcPr>
          <w:p w14:paraId="49D85E64" w14:textId="77777777" w:rsidR="00331979" w:rsidRPr="001B0BC0" w:rsidRDefault="00331979" w:rsidP="00331979">
            <w:pPr>
              <w:spacing w:before="20" w:after="20"/>
            </w:pPr>
          </w:p>
        </w:tc>
        <w:tc>
          <w:tcPr>
            <w:tcW w:w="2626" w:type="dxa"/>
          </w:tcPr>
          <w:p w14:paraId="0CAA0A55" w14:textId="77777777" w:rsidR="00331979" w:rsidRPr="001B0BC0" w:rsidRDefault="00331979" w:rsidP="00331979">
            <w:pPr>
              <w:spacing w:before="20" w:after="20"/>
            </w:pPr>
          </w:p>
        </w:tc>
      </w:tr>
      <w:tr w:rsidR="00331979" w:rsidRPr="001B0BC0" w14:paraId="3F0BD112" w14:textId="77777777" w:rsidTr="00C6608C">
        <w:trPr>
          <w:trHeight w:val="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76F9" w14:textId="192BA59A" w:rsidR="00331979" w:rsidRPr="001B0BC0" w:rsidRDefault="00331979" w:rsidP="00331979">
            <w:pPr>
              <w:spacing w:before="20" w:after="20"/>
            </w:pPr>
            <w:r w:rsidRPr="001B0BC0">
              <w:t>Lung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F6EA" w14:textId="77777777" w:rsidR="00331979" w:rsidRPr="001B0BC0" w:rsidRDefault="00771BAF" w:rsidP="00331979">
            <w:pPr>
              <w:spacing w:before="20" w:after="20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B48" w14:textId="77777777" w:rsidR="00331979" w:rsidRPr="001B0BC0" w:rsidRDefault="00331979" w:rsidP="00331979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35EA" w14:textId="77777777" w:rsidR="00331979" w:rsidRPr="001B0BC0" w:rsidRDefault="00331979" w:rsidP="00331979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160B" w14:textId="77777777" w:rsidR="00331979" w:rsidRPr="001B0BC0" w:rsidRDefault="00331979" w:rsidP="00331979">
            <w:pPr>
              <w:spacing w:before="20" w:after="20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7B23" w14:textId="77777777" w:rsidR="00331979" w:rsidRPr="001B0BC0" w:rsidRDefault="00331979" w:rsidP="00331979">
            <w:pPr>
              <w:spacing w:before="20" w:after="20"/>
            </w:pPr>
          </w:p>
        </w:tc>
      </w:tr>
      <w:tr w:rsidR="00331979" w:rsidRPr="001B0BC0" w14:paraId="6A432749" w14:textId="77777777" w:rsidTr="00C6608C">
        <w:trPr>
          <w:trHeight w:val="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73D5" w14:textId="1FA6369E" w:rsidR="00331979" w:rsidRPr="001B0BC0" w:rsidRDefault="007C26D0" w:rsidP="00331979">
            <w:pPr>
              <w:spacing w:before="20" w:after="20"/>
            </w:pPr>
            <w:r w:rsidRPr="007C26D0">
              <w:t>Peadiatric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997A" w14:textId="77777777" w:rsidR="00331979" w:rsidRDefault="00771BAF" w:rsidP="00331979">
            <w:pPr>
              <w:spacing w:before="20" w:after="20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DB21" w14:textId="77777777" w:rsidR="00331979" w:rsidRPr="001B0BC0" w:rsidRDefault="00331979" w:rsidP="00331979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337E" w14:textId="77777777" w:rsidR="00331979" w:rsidRPr="001B0BC0" w:rsidRDefault="00331979" w:rsidP="00331979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2C95" w14:textId="77777777" w:rsidR="00331979" w:rsidRPr="001B0BC0" w:rsidRDefault="00331979" w:rsidP="00331979">
            <w:pPr>
              <w:spacing w:before="20" w:after="20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38BA" w14:textId="77777777" w:rsidR="00331979" w:rsidRPr="001B0BC0" w:rsidRDefault="00331979" w:rsidP="00331979">
            <w:pPr>
              <w:spacing w:before="20" w:after="20"/>
            </w:pPr>
          </w:p>
        </w:tc>
      </w:tr>
      <w:tr w:rsidR="00571001" w:rsidRPr="001B0BC0" w14:paraId="67313F90" w14:textId="77777777" w:rsidTr="00C6608C">
        <w:trPr>
          <w:trHeight w:val="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150E" w14:textId="22832696" w:rsidR="00571001" w:rsidRPr="007C26D0" w:rsidRDefault="007C26D0" w:rsidP="00331979">
            <w:pPr>
              <w:spacing w:before="20" w:after="20"/>
              <w:rPr>
                <w:lang w:val="en-US"/>
              </w:rPr>
            </w:pPr>
            <w:r w:rsidRPr="007C26D0">
              <w:rPr>
                <w:lang w:val="en-US"/>
              </w:rPr>
              <w:t>Familial Breast and Ovarian Cancer (FBOC)</w:t>
            </w:r>
            <w:r w:rsidR="00571001" w:rsidRPr="007C26D0">
              <w:rPr>
                <w:lang w:val="en-US"/>
              </w:rPr>
              <w:t xml:space="preserve"> </w:t>
            </w:r>
            <w:r w:rsidR="00571001" w:rsidRPr="007C26D0">
              <w:rPr>
                <w:vertAlign w:val="superscript"/>
                <w:lang w:val="en-US"/>
              </w:rPr>
              <w:t>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8564" w14:textId="77777777" w:rsidR="00571001" w:rsidRDefault="00571001" w:rsidP="00331979">
            <w:pPr>
              <w:spacing w:before="20" w:after="20"/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15DC" w14:textId="77777777" w:rsidR="00571001" w:rsidRPr="001B0BC0" w:rsidRDefault="00571001" w:rsidP="00331979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C2B" w14:textId="77777777" w:rsidR="00571001" w:rsidRPr="001B0BC0" w:rsidRDefault="00571001" w:rsidP="00331979">
            <w:pPr>
              <w:spacing w:before="20" w:after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7FE5" w14:textId="77777777" w:rsidR="00571001" w:rsidRPr="001B0BC0" w:rsidRDefault="00571001" w:rsidP="00331979">
            <w:pPr>
              <w:spacing w:before="20" w:after="20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389A" w14:textId="77777777" w:rsidR="00571001" w:rsidRPr="001B0BC0" w:rsidRDefault="00571001" w:rsidP="00331979">
            <w:pPr>
              <w:spacing w:before="20" w:after="20"/>
            </w:pPr>
          </w:p>
        </w:tc>
      </w:tr>
    </w:tbl>
    <w:p w14:paraId="67606C6C" w14:textId="77777777" w:rsidR="00F24F2D" w:rsidRPr="004D2006" w:rsidRDefault="00F24F2D" w:rsidP="0092626D">
      <w:pPr>
        <w:rPr>
          <w:sz w:val="8"/>
          <w:szCs w:val="8"/>
        </w:rPr>
      </w:pPr>
    </w:p>
    <w:p w14:paraId="792C67C3" w14:textId="21A13F0D" w:rsidR="007C0B7E" w:rsidRPr="00225511" w:rsidRDefault="00571001" w:rsidP="00571001">
      <w:pPr>
        <w:rPr>
          <w:lang w:val="en-US"/>
        </w:rPr>
      </w:pPr>
      <w:r w:rsidRPr="00225511">
        <w:rPr>
          <w:vertAlign w:val="superscript"/>
          <w:lang w:val="en-US"/>
        </w:rPr>
        <w:t>1)</w:t>
      </w:r>
      <w:r w:rsidRPr="00225511">
        <w:rPr>
          <w:lang w:val="en-US"/>
        </w:rPr>
        <w:t xml:space="preserve">  </w:t>
      </w:r>
      <w:r w:rsidR="007C26D0">
        <w:rPr>
          <w:lang w:val="en-US"/>
        </w:rPr>
        <w:t>n</w:t>
      </w:r>
      <w:r w:rsidR="00225511" w:rsidRPr="00225511">
        <w:rPr>
          <w:lang w:val="en-US"/>
        </w:rPr>
        <w:t>umbering according to the Certc</w:t>
      </w:r>
      <w:r w:rsidR="00225511">
        <w:rPr>
          <w:lang w:val="en-US"/>
        </w:rPr>
        <w:t>alculator</w:t>
      </w:r>
    </w:p>
    <w:p w14:paraId="37959FB2" w14:textId="2CE963D9" w:rsidR="00571001" w:rsidRPr="00225511" w:rsidRDefault="00571001">
      <w:pPr>
        <w:rPr>
          <w:lang w:val="en-US"/>
        </w:rPr>
      </w:pPr>
      <w:r w:rsidRPr="00225511">
        <w:rPr>
          <w:vertAlign w:val="superscript"/>
          <w:lang w:val="en-US"/>
        </w:rPr>
        <w:t>2)</w:t>
      </w:r>
      <w:r w:rsidRPr="00225511">
        <w:rPr>
          <w:lang w:val="en-US"/>
        </w:rPr>
        <w:t xml:space="preserve">  </w:t>
      </w:r>
      <w:r w:rsidR="00225511" w:rsidRPr="00225511">
        <w:rPr>
          <w:lang w:val="en-US"/>
        </w:rPr>
        <w:t>n</w:t>
      </w:r>
      <w:r w:rsidR="00225511">
        <w:rPr>
          <w:lang w:val="en-US"/>
        </w:rPr>
        <w:t>ot listed in the Cert</w:t>
      </w:r>
      <w:r w:rsidR="007C26D0">
        <w:rPr>
          <w:lang w:val="en-US"/>
        </w:rPr>
        <w:t>calculator</w:t>
      </w:r>
    </w:p>
    <w:p w14:paraId="021C533F" w14:textId="77777777" w:rsidR="00771BAF" w:rsidRPr="00225511" w:rsidRDefault="00771BAF">
      <w:pPr>
        <w:rPr>
          <w:lang w:val="en-US"/>
        </w:rPr>
      </w:pPr>
      <w:r w:rsidRPr="00225511">
        <w:rPr>
          <w:lang w:val="en-US"/>
        </w:rPr>
        <w:br w:type="page"/>
      </w:r>
    </w:p>
    <w:p w14:paraId="3C4F45F3" w14:textId="01DD067C" w:rsidR="00F24F2D" w:rsidRPr="007C26D0" w:rsidRDefault="001451D6" w:rsidP="00F24F2D">
      <w:r w:rsidRPr="007C26D0">
        <w:rPr>
          <w:b/>
        </w:rPr>
        <w:lastRenderedPageBreak/>
        <w:t xml:space="preserve">2  </w:t>
      </w:r>
      <w:r w:rsidR="00225511" w:rsidRPr="007C26D0">
        <w:rPr>
          <w:b/>
        </w:rPr>
        <w:t xml:space="preserve">Certcalculator </w:t>
      </w:r>
      <w:r w:rsidR="00F24F2D" w:rsidRPr="007C26D0">
        <w:t>(=</w:t>
      </w:r>
      <w:r w:rsidR="00225511" w:rsidRPr="007C26D0">
        <w:t>Area of application</w:t>
      </w:r>
      <w:r w:rsidR="00F24F2D" w:rsidRPr="007C26D0">
        <w:t>)</w:t>
      </w:r>
    </w:p>
    <w:p w14:paraId="483B447B" w14:textId="77777777" w:rsidR="00F24F2D" w:rsidRPr="007C26D0" w:rsidRDefault="00F24F2D" w:rsidP="00F24F2D">
      <w:pPr>
        <w:rPr>
          <w:sz w:val="8"/>
          <w:szCs w:val="8"/>
        </w:rPr>
      </w:pPr>
    </w:p>
    <w:p w14:paraId="344F9BDD" w14:textId="79940F00" w:rsidR="007C26D0" w:rsidRPr="007C26D0" w:rsidRDefault="00CC21F7" w:rsidP="007C26D0">
      <w:pPr>
        <w:jc w:val="both"/>
        <w:rPr>
          <w:lang w:val="en-US"/>
        </w:rPr>
      </w:pPr>
      <w:r>
        <w:rPr>
          <w:lang w:val="en-US"/>
        </w:rPr>
        <w:t>The</w:t>
      </w:r>
      <w:r w:rsidR="00F24F2D" w:rsidRPr="007C26D0">
        <w:rPr>
          <w:lang w:val="en-US"/>
        </w:rPr>
        <w:t xml:space="preserve"> </w:t>
      </w:r>
      <w:r>
        <w:rPr>
          <w:lang w:val="en-US"/>
        </w:rPr>
        <w:t>a</w:t>
      </w:r>
      <w:r w:rsidR="007C26D0" w:rsidRPr="007C26D0">
        <w:rPr>
          <w:lang w:val="en-US"/>
        </w:rPr>
        <w:t>rea of application of the Oncology centre</w:t>
      </w:r>
      <w:r w:rsidR="007C26D0">
        <w:rPr>
          <w:lang w:val="en-US"/>
        </w:rPr>
        <w:t xml:space="preserve"> </w:t>
      </w:r>
      <w:r w:rsidR="007C26D0" w:rsidRPr="007C26D0">
        <w:rPr>
          <w:lang w:val="en-US"/>
        </w:rPr>
        <w:t>must be presented in the</w:t>
      </w:r>
      <w:r w:rsidR="007C26D0">
        <w:rPr>
          <w:lang w:val="en-US"/>
        </w:rPr>
        <w:t xml:space="preserve"> Appendix</w:t>
      </w:r>
      <w:r w:rsidR="007C26D0" w:rsidRPr="007C26D0">
        <w:rPr>
          <w:lang w:val="en-US"/>
        </w:rPr>
        <w:t xml:space="preserve"> “</w:t>
      </w:r>
      <w:r w:rsidR="007C26D0">
        <w:rPr>
          <w:lang w:val="en-US"/>
        </w:rPr>
        <w:t>Certcalculator</w:t>
      </w:r>
      <w:r w:rsidR="007C26D0" w:rsidRPr="007C26D0">
        <w:rPr>
          <w:lang w:val="en-US"/>
        </w:rPr>
        <w:t xml:space="preserve">” (available for download at </w:t>
      </w:r>
      <w:hyperlink r:id="rId8" w:history="1">
        <w:r w:rsidR="007C26D0">
          <w:rPr>
            <w:rStyle w:val="Hyperlink"/>
            <w:lang w:val="en-US"/>
          </w:rPr>
          <w:t>https://www.onkozert.de/en/certification-systems/</w:t>
        </w:r>
      </w:hyperlink>
      <w:r w:rsidR="007C26D0" w:rsidRPr="007C26D0">
        <w:rPr>
          <w:lang w:val="en-US"/>
        </w:rPr>
        <w:t>) and submitted as an attachment to this request in Excel format to OnkoZert.</w:t>
      </w:r>
      <w:r w:rsidR="007C26D0">
        <w:rPr>
          <w:lang w:val="en-US"/>
        </w:rPr>
        <w:t xml:space="preserve"> </w:t>
      </w:r>
      <w:r w:rsidR="007C26D0" w:rsidRPr="007C26D0">
        <w:rPr>
          <w:lang w:val="en-US"/>
        </w:rPr>
        <w:t xml:space="preserve">In the “Certification Calculator”, in addition to </w:t>
      </w:r>
      <w:r w:rsidR="007C26D0">
        <w:rPr>
          <w:lang w:val="en-US"/>
        </w:rPr>
        <w:t>O</w:t>
      </w:r>
      <w:r w:rsidR="007C26D0" w:rsidRPr="007C26D0">
        <w:rPr>
          <w:lang w:val="en-US"/>
        </w:rPr>
        <w:t>rgan cancer centr</w:t>
      </w:r>
      <w:r w:rsidR="007C26D0">
        <w:rPr>
          <w:lang w:val="en-US"/>
        </w:rPr>
        <w:t>e</w:t>
      </w:r>
      <w:r w:rsidR="007C26D0" w:rsidRPr="007C26D0">
        <w:rPr>
          <w:lang w:val="en-US"/>
        </w:rPr>
        <w:t xml:space="preserve">s and </w:t>
      </w:r>
      <w:r w:rsidR="007C26D0">
        <w:rPr>
          <w:lang w:val="en-US"/>
        </w:rPr>
        <w:t>M</w:t>
      </w:r>
      <w:r w:rsidR="007C26D0" w:rsidRPr="007C26D0">
        <w:rPr>
          <w:lang w:val="en-US"/>
        </w:rPr>
        <w:t xml:space="preserve">odules, </w:t>
      </w:r>
      <w:r w:rsidR="007C26D0">
        <w:rPr>
          <w:lang w:val="en-US"/>
        </w:rPr>
        <w:t>T</w:t>
      </w:r>
      <w:r w:rsidR="007C26D0" w:rsidRPr="007C26D0">
        <w:rPr>
          <w:lang w:val="en-US"/>
        </w:rPr>
        <w:t xml:space="preserve">ransit centers and </w:t>
      </w:r>
      <w:r w:rsidR="007C26D0">
        <w:rPr>
          <w:lang w:val="en-US"/>
        </w:rPr>
        <w:t>Foci</w:t>
      </w:r>
      <w:r w:rsidR="007C26D0" w:rsidRPr="007C26D0">
        <w:rPr>
          <w:lang w:val="en-US"/>
        </w:rPr>
        <w:t xml:space="preserve"> must also be specified.</w:t>
      </w:r>
    </w:p>
    <w:p w14:paraId="3B491A46" w14:textId="77777777" w:rsidR="00C6608C" w:rsidRPr="001C1034" w:rsidRDefault="00C6608C" w:rsidP="0092626D">
      <w:pPr>
        <w:rPr>
          <w:lang w:val="en-US"/>
        </w:rPr>
      </w:pPr>
    </w:p>
    <w:p w14:paraId="7E81C48B" w14:textId="77777777" w:rsidR="00C6608C" w:rsidRPr="001C1034" w:rsidRDefault="00C6608C" w:rsidP="0092626D">
      <w:pPr>
        <w:rPr>
          <w:lang w:val="en-US"/>
        </w:rPr>
      </w:pPr>
    </w:p>
    <w:p w14:paraId="535E15E3" w14:textId="134872BC" w:rsidR="00B8657F" w:rsidRPr="000E48AC" w:rsidRDefault="001451D6" w:rsidP="00B8657F">
      <w:pPr>
        <w:rPr>
          <w:lang w:val="en-US"/>
        </w:rPr>
      </w:pPr>
      <w:r w:rsidRPr="000E48AC">
        <w:rPr>
          <w:b/>
          <w:lang w:val="en-US"/>
        </w:rPr>
        <w:t>3</w:t>
      </w:r>
      <w:r w:rsidR="00983634" w:rsidRPr="000E48AC">
        <w:rPr>
          <w:b/>
          <w:lang w:val="en-US"/>
        </w:rPr>
        <w:t xml:space="preserve"> </w:t>
      </w:r>
      <w:r w:rsidR="007D2FD0">
        <w:rPr>
          <w:b/>
          <w:lang w:val="en-US"/>
        </w:rPr>
        <w:t xml:space="preserve"> </w:t>
      </w:r>
      <w:r w:rsidR="000E48AC" w:rsidRPr="000E48AC">
        <w:rPr>
          <w:b/>
          <w:lang w:val="en-US"/>
        </w:rPr>
        <w:t xml:space="preserve">Structural </w:t>
      </w:r>
      <w:r w:rsidR="00CC21F7" w:rsidRPr="00CC21F7">
        <w:rPr>
          <w:b/>
          <w:lang w:val="en-US"/>
        </w:rPr>
        <w:t>specifications</w:t>
      </w:r>
      <w:r w:rsidR="000E48AC" w:rsidRPr="000E48AC">
        <w:rPr>
          <w:b/>
          <w:lang w:val="en-US"/>
        </w:rPr>
        <w:t xml:space="preserve"> </w:t>
      </w:r>
      <w:r w:rsidR="00CC21F7">
        <w:rPr>
          <w:b/>
          <w:lang w:val="en-US"/>
        </w:rPr>
        <w:t xml:space="preserve">of the </w:t>
      </w:r>
      <w:r w:rsidR="000E48AC" w:rsidRPr="000E48AC">
        <w:rPr>
          <w:b/>
          <w:lang w:val="en-US"/>
        </w:rPr>
        <w:t>Catalogue of R</w:t>
      </w:r>
      <w:r w:rsidR="000E48AC">
        <w:rPr>
          <w:b/>
          <w:lang w:val="en-US"/>
        </w:rPr>
        <w:t>equirements</w:t>
      </w:r>
      <w:r w:rsidR="00B8657F" w:rsidRPr="000E48AC">
        <w:rPr>
          <w:b/>
          <w:lang w:val="en-US"/>
        </w:rPr>
        <w:t xml:space="preserve"> </w:t>
      </w:r>
      <w:r w:rsidR="00983634" w:rsidRPr="000E48AC">
        <w:rPr>
          <w:lang w:val="en-US"/>
        </w:rPr>
        <w:t>(</w:t>
      </w:r>
      <w:r w:rsidR="000E48AC">
        <w:rPr>
          <w:lang w:val="en-US"/>
        </w:rPr>
        <w:t>Excerpt</w:t>
      </w:r>
      <w:r w:rsidR="00983634" w:rsidRPr="000E48AC">
        <w:rPr>
          <w:lang w:val="en-US"/>
        </w:rPr>
        <w:t>)</w:t>
      </w:r>
    </w:p>
    <w:p w14:paraId="5B7A7603" w14:textId="77777777" w:rsidR="007C0B7E" w:rsidRPr="000E48AC" w:rsidRDefault="007C0B7E" w:rsidP="00B8657F">
      <w:pPr>
        <w:rPr>
          <w:lang w:val="en-US"/>
        </w:rPr>
      </w:pPr>
    </w:p>
    <w:p w14:paraId="040E350C" w14:textId="7A488EB0" w:rsidR="007C0B7E" w:rsidRPr="00983634" w:rsidRDefault="000E48AC" w:rsidP="00B8657F">
      <w:pPr>
        <w:rPr>
          <w:u w:val="single"/>
        </w:rPr>
      </w:pPr>
      <w:r>
        <w:rPr>
          <w:u w:val="single"/>
        </w:rPr>
        <w:t>Cooperation partner</w:t>
      </w:r>
      <w:r w:rsidR="00983634">
        <w:rPr>
          <w:u w:val="single"/>
        </w:rPr>
        <w:t xml:space="preserve"> „</w:t>
      </w:r>
      <w:r>
        <w:rPr>
          <w:u w:val="single"/>
        </w:rPr>
        <w:t>Radiotherapy</w:t>
      </w:r>
      <w:r w:rsidR="00983634">
        <w:rPr>
          <w:u w:val="single"/>
        </w:rPr>
        <w:t>“</w:t>
      </w:r>
    </w:p>
    <w:p w14:paraId="3015CCAD" w14:textId="77777777" w:rsidR="007C0B7E" w:rsidRDefault="007C0B7E" w:rsidP="00B865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700"/>
        <w:gridCol w:w="1804"/>
        <w:gridCol w:w="857"/>
        <w:gridCol w:w="1521"/>
      </w:tblGrid>
      <w:tr w:rsidR="000E48AC" w14:paraId="389D558D" w14:textId="77777777" w:rsidTr="000E48AC">
        <w:tc>
          <w:tcPr>
            <w:tcW w:w="2695" w:type="dxa"/>
            <w:shd w:val="clear" w:color="auto" w:fill="auto"/>
          </w:tcPr>
          <w:p w14:paraId="4F59CEFB" w14:textId="3143010D" w:rsidR="000E48AC" w:rsidRPr="000E48AC" w:rsidRDefault="000E48AC" w:rsidP="000E48AC">
            <w:pPr>
              <w:spacing w:before="40" w:after="40"/>
              <w:rPr>
                <w:sz w:val="16"/>
                <w:szCs w:val="16"/>
              </w:rPr>
            </w:pPr>
            <w:r w:rsidRPr="000E48AC">
              <w:rPr>
                <w:sz w:val="16"/>
                <w:szCs w:val="16"/>
              </w:rPr>
              <w:t>Unit / Practice</w:t>
            </w:r>
          </w:p>
        </w:tc>
        <w:tc>
          <w:tcPr>
            <w:tcW w:w="2700" w:type="dxa"/>
            <w:shd w:val="clear" w:color="auto" w:fill="auto"/>
          </w:tcPr>
          <w:p w14:paraId="43664D9F" w14:textId="15C42045" w:rsidR="000E48AC" w:rsidRPr="000E48AC" w:rsidRDefault="00CC21F7" w:rsidP="000E48AC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</w:t>
            </w:r>
            <w:r w:rsidR="000E48AC" w:rsidRPr="000E48AC">
              <w:rPr>
                <w:sz w:val="16"/>
                <w:szCs w:val="16"/>
              </w:rPr>
              <w:t xml:space="preserve"> / Location</w:t>
            </w:r>
          </w:p>
        </w:tc>
        <w:tc>
          <w:tcPr>
            <w:tcW w:w="1804" w:type="dxa"/>
            <w:shd w:val="clear" w:color="auto" w:fill="auto"/>
          </w:tcPr>
          <w:p w14:paraId="46BCAFD1" w14:textId="33B85EDF" w:rsidR="000E48AC" w:rsidRPr="000E48AC" w:rsidRDefault="000E48AC" w:rsidP="000E48AC">
            <w:pPr>
              <w:spacing w:before="40" w:after="40"/>
              <w:rPr>
                <w:sz w:val="16"/>
                <w:szCs w:val="16"/>
              </w:rPr>
            </w:pPr>
            <w:r w:rsidRPr="000E48AC">
              <w:rPr>
                <w:sz w:val="16"/>
                <w:szCs w:val="16"/>
              </w:rPr>
              <w:t>Street</w:t>
            </w:r>
          </w:p>
        </w:tc>
        <w:tc>
          <w:tcPr>
            <w:tcW w:w="857" w:type="dxa"/>
            <w:shd w:val="clear" w:color="auto" w:fill="auto"/>
          </w:tcPr>
          <w:p w14:paraId="4FB1C3B6" w14:textId="32397605" w:rsidR="000E48AC" w:rsidRPr="000E48AC" w:rsidRDefault="000E48AC" w:rsidP="000E48AC">
            <w:pPr>
              <w:spacing w:before="40" w:after="40"/>
              <w:rPr>
                <w:sz w:val="16"/>
                <w:szCs w:val="16"/>
              </w:rPr>
            </w:pPr>
            <w:r w:rsidRPr="000E48AC">
              <w:rPr>
                <w:sz w:val="16"/>
                <w:szCs w:val="16"/>
              </w:rPr>
              <w:t>Postal Code</w:t>
            </w:r>
          </w:p>
        </w:tc>
        <w:tc>
          <w:tcPr>
            <w:tcW w:w="1521" w:type="dxa"/>
            <w:shd w:val="clear" w:color="auto" w:fill="auto"/>
          </w:tcPr>
          <w:p w14:paraId="71ADEE56" w14:textId="54878D90" w:rsidR="000E48AC" w:rsidRPr="000E48AC" w:rsidRDefault="000E48AC" w:rsidP="000E48AC">
            <w:pPr>
              <w:spacing w:before="40" w:after="40"/>
              <w:rPr>
                <w:sz w:val="16"/>
                <w:szCs w:val="16"/>
              </w:rPr>
            </w:pPr>
            <w:r w:rsidRPr="000E48AC">
              <w:rPr>
                <w:sz w:val="16"/>
                <w:szCs w:val="16"/>
              </w:rPr>
              <w:t>City</w:t>
            </w:r>
          </w:p>
        </w:tc>
      </w:tr>
      <w:tr w:rsidR="00983634" w14:paraId="24469F41" w14:textId="77777777" w:rsidTr="000E48AC">
        <w:tc>
          <w:tcPr>
            <w:tcW w:w="2695" w:type="dxa"/>
            <w:shd w:val="clear" w:color="auto" w:fill="auto"/>
          </w:tcPr>
          <w:p w14:paraId="06E7C2E4" w14:textId="77777777"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042C4EF1" w14:textId="77777777"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14:paraId="32DD2A2D" w14:textId="77777777"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69A7C3C8" w14:textId="77777777"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auto"/>
          </w:tcPr>
          <w:p w14:paraId="640EBBC7" w14:textId="77777777"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14:paraId="445851E9" w14:textId="77777777" w:rsidR="007C0B7E" w:rsidRDefault="007C0B7E" w:rsidP="00B8657F"/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1843"/>
      </w:tblGrid>
      <w:tr w:rsidR="00983634" w:rsidRPr="004920FE" w14:paraId="3831E8C0" w14:textId="77777777" w:rsidTr="00C6608C">
        <w:trPr>
          <w:trHeight w:val="120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B348F" w14:textId="6A1B774D" w:rsidR="00983634" w:rsidRPr="000E48AC" w:rsidRDefault="000E48AC" w:rsidP="004D2DC5">
            <w:pPr>
              <w:spacing w:before="60" w:after="60"/>
              <w:rPr>
                <w:lang w:val="en-US"/>
              </w:rPr>
            </w:pPr>
            <w:r w:rsidRPr="000E48AC">
              <w:rPr>
                <w:lang w:val="en-US"/>
              </w:rPr>
              <w:t xml:space="preserve">Number of Accelerators at the Location (according to the Radiation Oncology </w:t>
            </w:r>
            <w:r>
              <w:rPr>
                <w:lang w:val="en-US"/>
              </w:rPr>
              <w:t>Catalogue of Requirements</w:t>
            </w:r>
            <w:r w:rsidRPr="000E48AC">
              <w:rPr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0E6A" w14:textId="77777777" w:rsidR="00983634" w:rsidRPr="001C1034" w:rsidRDefault="00983634" w:rsidP="00983634">
            <w:pPr>
              <w:spacing w:before="60" w:after="60"/>
              <w:jc w:val="center"/>
              <w:rPr>
                <w:lang w:val="en-US"/>
              </w:rPr>
            </w:pPr>
          </w:p>
        </w:tc>
      </w:tr>
    </w:tbl>
    <w:p w14:paraId="6DBAEB55" w14:textId="77777777" w:rsidR="007C0B7E" w:rsidRPr="001C1034" w:rsidRDefault="007C0B7E" w:rsidP="00B8657F">
      <w:pPr>
        <w:rPr>
          <w:lang w:val="en-US"/>
        </w:rPr>
      </w:pPr>
    </w:p>
    <w:p w14:paraId="36E31710" w14:textId="77777777" w:rsidR="00983634" w:rsidRPr="001C1034" w:rsidRDefault="00983634" w:rsidP="00B8657F">
      <w:pPr>
        <w:rPr>
          <w:lang w:val="en-US"/>
        </w:rPr>
      </w:pPr>
    </w:p>
    <w:p w14:paraId="40F88BF7" w14:textId="77777777" w:rsidR="00983634" w:rsidRPr="001C1034" w:rsidRDefault="00983634" w:rsidP="00B8657F">
      <w:pPr>
        <w:rPr>
          <w:lang w:val="en-US"/>
        </w:rPr>
      </w:pPr>
    </w:p>
    <w:p w14:paraId="1AE3326D" w14:textId="39F0ECBB" w:rsidR="00983634" w:rsidRDefault="000E48AC" w:rsidP="00983634">
      <w:pPr>
        <w:rPr>
          <w:u w:val="single"/>
        </w:rPr>
      </w:pPr>
      <w:r w:rsidRPr="000E48AC">
        <w:rPr>
          <w:u w:val="single"/>
        </w:rPr>
        <w:t>Cooperation Partner "H</w:t>
      </w:r>
      <w:r>
        <w:rPr>
          <w:u w:val="single"/>
        </w:rPr>
        <w:t>a</w:t>
      </w:r>
      <w:r w:rsidRPr="000E48AC">
        <w:rPr>
          <w:u w:val="single"/>
        </w:rPr>
        <w:t>ematology / Oncology"</w:t>
      </w:r>
    </w:p>
    <w:p w14:paraId="1D68DB59" w14:textId="77777777" w:rsidR="000E48AC" w:rsidRDefault="000E48AC" w:rsidP="009836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2700"/>
        <w:gridCol w:w="1804"/>
        <w:gridCol w:w="857"/>
        <w:gridCol w:w="1521"/>
      </w:tblGrid>
      <w:tr w:rsidR="000E48AC" w14:paraId="3F5CD2DC" w14:textId="77777777" w:rsidTr="000E48AC">
        <w:tc>
          <w:tcPr>
            <w:tcW w:w="2695" w:type="dxa"/>
            <w:shd w:val="clear" w:color="auto" w:fill="auto"/>
          </w:tcPr>
          <w:p w14:paraId="1912511F" w14:textId="763A609B" w:rsidR="000E48AC" w:rsidRPr="005963FD" w:rsidRDefault="000E48AC" w:rsidP="000E48AC">
            <w:pPr>
              <w:spacing w:before="40" w:after="40"/>
              <w:rPr>
                <w:sz w:val="16"/>
                <w:szCs w:val="16"/>
              </w:rPr>
            </w:pPr>
            <w:r w:rsidRPr="000E48AC">
              <w:rPr>
                <w:sz w:val="16"/>
                <w:szCs w:val="16"/>
              </w:rPr>
              <w:t>Unit / Practice</w:t>
            </w:r>
          </w:p>
        </w:tc>
        <w:tc>
          <w:tcPr>
            <w:tcW w:w="2700" w:type="dxa"/>
            <w:shd w:val="clear" w:color="auto" w:fill="auto"/>
          </w:tcPr>
          <w:p w14:paraId="6EBEDDB6" w14:textId="23DFA412" w:rsidR="000E48AC" w:rsidRPr="005963FD" w:rsidRDefault="00CC21F7" w:rsidP="000E48AC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</w:t>
            </w:r>
            <w:r w:rsidR="000E48AC" w:rsidRPr="000E48AC">
              <w:rPr>
                <w:sz w:val="16"/>
                <w:szCs w:val="16"/>
              </w:rPr>
              <w:t xml:space="preserve"> / Location</w:t>
            </w:r>
          </w:p>
        </w:tc>
        <w:tc>
          <w:tcPr>
            <w:tcW w:w="1804" w:type="dxa"/>
            <w:shd w:val="clear" w:color="auto" w:fill="auto"/>
          </w:tcPr>
          <w:p w14:paraId="2B4C8BF3" w14:textId="4EA03781" w:rsidR="000E48AC" w:rsidRPr="005963FD" w:rsidRDefault="000E48AC" w:rsidP="000E48AC">
            <w:pPr>
              <w:spacing w:before="40" w:after="40"/>
              <w:rPr>
                <w:sz w:val="16"/>
                <w:szCs w:val="16"/>
              </w:rPr>
            </w:pPr>
            <w:r w:rsidRPr="000E48AC">
              <w:rPr>
                <w:sz w:val="16"/>
                <w:szCs w:val="16"/>
              </w:rPr>
              <w:t>Street</w:t>
            </w:r>
          </w:p>
        </w:tc>
        <w:tc>
          <w:tcPr>
            <w:tcW w:w="857" w:type="dxa"/>
            <w:shd w:val="clear" w:color="auto" w:fill="auto"/>
          </w:tcPr>
          <w:p w14:paraId="32A1B46E" w14:textId="4C76F484" w:rsidR="000E48AC" w:rsidRPr="005963FD" w:rsidRDefault="000E48AC" w:rsidP="000E48AC">
            <w:pPr>
              <w:spacing w:before="40" w:after="40"/>
              <w:rPr>
                <w:sz w:val="16"/>
                <w:szCs w:val="16"/>
              </w:rPr>
            </w:pPr>
            <w:r w:rsidRPr="000E48AC">
              <w:rPr>
                <w:sz w:val="16"/>
                <w:szCs w:val="16"/>
              </w:rPr>
              <w:t>Postal Code</w:t>
            </w:r>
          </w:p>
        </w:tc>
        <w:tc>
          <w:tcPr>
            <w:tcW w:w="1521" w:type="dxa"/>
            <w:shd w:val="clear" w:color="auto" w:fill="auto"/>
          </w:tcPr>
          <w:p w14:paraId="0093C0EC" w14:textId="3616472D" w:rsidR="000E48AC" w:rsidRPr="005963FD" w:rsidRDefault="000E48AC" w:rsidP="000E48AC">
            <w:pPr>
              <w:spacing w:before="40" w:after="40"/>
              <w:rPr>
                <w:sz w:val="16"/>
                <w:szCs w:val="16"/>
              </w:rPr>
            </w:pPr>
            <w:r w:rsidRPr="000E48AC">
              <w:rPr>
                <w:sz w:val="16"/>
                <w:szCs w:val="16"/>
              </w:rPr>
              <w:t>City</w:t>
            </w:r>
          </w:p>
        </w:tc>
      </w:tr>
      <w:tr w:rsidR="00983634" w14:paraId="08D69174" w14:textId="77777777" w:rsidTr="000E48AC">
        <w:tc>
          <w:tcPr>
            <w:tcW w:w="2695" w:type="dxa"/>
            <w:shd w:val="clear" w:color="auto" w:fill="auto"/>
          </w:tcPr>
          <w:p w14:paraId="67121371" w14:textId="77777777"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3B80D355" w14:textId="77777777"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804" w:type="dxa"/>
            <w:shd w:val="clear" w:color="auto" w:fill="auto"/>
          </w:tcPr>
          <w:p w14:paraId="58383254" w14:textId="77777777"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</w:tcPr>
          <w:p w14:paraId="7EEFA12B" w14:textId="77777777"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auto"/>
          </w:tcPr>
          <w:p w14:paraId="4A06FAF6" w14:textId="77777777" w:rsidR="00983634" w:rsidRPr="005963FD" w:rsidRDefault="00983634" w:rsidP="005963FD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14:paraId="2A96B9B4" w14:textId="77777777" w:rsidR="00983634" w:rsidRDefault="00983634" w:rsidP="00983634"/>
    <w:tbl>
      <w:tblPr>
        <w:tblW w:w="100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1418"/>
        <w:gridCol w:w="426"/>
        <w:gridCol w:w="364"/>
        <w:gridCol w:w="344"/>
        <w:gridCol w:w="426"/>
        <w:gridCol w:w="708"/>
        <w:gridCol w:w="9"/>
      </w:tblGrid>
      <w:tr w:rsidR="00B8657F" w14:paraId="26B5B7C7" w14:textId="77777777" w:rsidTr="000E48AC">
        <w:trPr>
          <w:gridAfter w:val="1"/>
          <w:wAfter w:w="9" w:type="dxa"/>
          <w:trHeight w:val="120"/>
        </w:trPr>
        <w:tc>
          <w:tcPr>
            <w:tcW w:w="7797" w:type="dxa"/>
            <w:gridSpan w:val="2"/>
            <w:tcBorders>
              <w:top w:val="nil"/>
              <w:left w:val="nil"/>
              <w:right w:val="single" w:sz="4" w:space="0" w:color="auto"/>
            </w:tcBorders>
            <w:hideMark/>
          </w:tcPr>
          <w:p w14:paraId="735EE875" w14:textId="38511D80" w:rsidR="00B8657F" w:rsidRPr="000E48AC" w:rsidRDefault="00CC21F7" w:rsidP="00973394">
            <w:pPr>
              <w:spacing w:before="60" w:after="60"/>
              <w:rPr>
                <w:lang w:val="en-US"/>
              </w:rPr>
            </w:pPr>
            <w:r w:rsidRPr="00CC21F7">
              <w:rPr>
                <w:lang w:val="en-US"/>
              </w:rPr>
              <w:t xml:space="preserve">Authorisation for further training for Haematology </w:t>
            </w:r>
            <w:r w:rsidR="000E48AC" w:rsidRPr="000E48AC">
              <w:rPr>
                <w:lang w:val="en-US"/>
              </w:rPr>
              <w:t xml:space="preserve">/ Oncology available </w:t>
            </w:r>
            <w:r w:rsidR="00B8657F" w:rsidRPr="000E48AC">
              <w:rPr>
                <w:lang w:val="en-US"/>
              </w:rPr>
              <w:t>(</w:t>
            </w:r>
            <w:r w:rsidR="000E48AC">
              <w:rPr>
                <w:lang w:val="en-US"/>
              </w:rPr>
              <w:t>according to</w:t>
            </w:r>
            <w:r w:rsidR="00B8657F" w:rsidRPr="000E48AC">
              <w:rPr>
                <w:lang w:val="en-US"/>
              </w:rPr>
              <w:t xml:space="preserve"> </w:t>
            </w:r>
            <w:r w:rsidR="000E48AC">
              <w:rPr>
                <w:lang w:val="en-US"/>
              </w:rPr>
              <w:t>CR</w:t>
            </w:r>
            <w:r w:rsidR="00B8657F" w:rsidRPr="000E48AC">
              <w:rPr>
                <w:lang w:val="en-US"/>
              </w:rPr>
              <w:t xml:space="preserve"> 6.1.3)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7F1" w14:textId="77777777" w:rsidR="00B8657F" w:rsidRPr="000E48AC" w:rsidRDefault="00B8657F" w:rsidP="00973394">
            <w:pPr>
              <w:spacing w:before="60" w:after="60"/>
              <w:rPr>
                <w:lang w:val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EB30B5" w14:textId="38792D1C" w:rsidR="00B8657F" w:rsidRDefault="000E48AC" w:rsidP="00973394">
            <w:pPr>
              <w:spacing w:before="60" w:after="60"/>
            </w:pPr>
            <w: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6685" w14:textId="77777777" w:rsidR="00B8657F" w:rsidRDefault="00B8657F" w:rsidP="00973394">
            <w:pPr>
              <w:spacing w:before="60" w:after="60"/>
            </w:pP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  <w:hideMark/>
          </w:tcPr>
          <w:p w14:paraId="1C41E332" w14:textId="739B8144" w:rsidR="00B8657F" w:rsidRDefault="00B8657F" w:rsidP="00973394">
            <w:pPr>
              <w:spacing w:before="60" w:after="60"/>
            </w:pPr>
            <w:r>
              <w:t>n</w:t>
            </w:r>
            <w:r w:rsidR="000E48AC">
              <w:t>o</w:t>
            </w:r>
          </w:p>
        </w:tc>
      </w:tr>
      <w:tr w:rsidR="00B8657F" w:rsidRPr="00983634" w14:paraId="61E2978D" w14:textId="77777777" w:rsidTr="000E48AC">
        <w:trPr>
          <w:trHeight w:val="20"/>
        </w:trPr>
        <w:tc>
          <w:tcPr>
            <w:tcW w:w="10074" w:type="dxa"/>
            <w:gridSpan w:val="8"/>
            <w:tcBorders>
              <w:left w:val="nil"/>
            </w:tcBorders>
          </w:tcPr>
          <w:p w14:paraId="24581321" w14:textId="77777777" w:rsidR="00B8657F" w:rsidRPr="00983634" w:rsidRDefault="00B8657F" w:rsidP="0092626D"/>
        </w:tc>
      </w:tr>
      <w:tr w:rsidR="00B8657F" w:rsidRPr="004920FE" w14:paraId="7F8A4FEE" w14:textId="77777777" w:rsidTr="000E48AC">
        <w:trPr>
          <w:gridAfter w:val="4"/>
          <w:wAfter w:w="1487" w:type="dxa"/>
          <w:trHeight w:val="120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CEFC3" w14:textId="14208D5C" w:rsidR="00B8657F" w:rsidRPr="000E48AC" w:rsidRDefault="000E48AC" w:rsidP="00983634">
            <w:pPr>
              <w:spacing w:before="60" w:after="60"/>
              <w:ind w:right="170"/>
              <w:rPr>
                <w:lang w:val="en-US"/>
              </w:rPr>
            </w:pPr>
            <w:r w:rsidRPr="000E48AC">
              <w:rPr>
                <w:lang w:val="en-US"/>
              </w:rPr>
              <w:t xml:space="preserve">Number of </w:t>
            </w:r>
            <w:r>
              <w:rPr>
                <w:lang w:val="en-US"/>
              </w:rPr>
              <w:t>m</w:t>
            </w:r>
            <w:r w:rsidRPr="000E48AC">
              <w:rPr>
                <w:lang w:val="en-US"/>
              </w:rPr>
              <w:t xml:space="preserve">onths for </w:t>
            </w:r>
            <w:r w:rsidR="00CC21F7" w:rsidRPr="00CC21F7">
              <w:rPr>
                <w:lang w:val="en-US"/>
              </w:rPr>
              <w:t xml:space="preserve">further </w:t>
            </w:r>
            <w:r>
              <w:rPr>
                <w:lang w:val="en-US"/>
              </w:rPr>
              <w:t>t</w:t>
            </w:r>
            <w:r w:rsidRPr="000E48AC">
              <w:rPr>
                <w:lang w:val="en-US"/>
              </w:rPr>
              <w:t xml:space="preserve">raining </w:t>
            </w:r>
            <w:r>
              <w:rPr>
                <w:lang w:val="en-US"/>
              </w:rPr>
              <w:t>a</w:t>
            </w:r>
            <w:r w:rsidRPr="000E48AC">
              <w:rPr>
                <w:lang w:val="en-US"/>
              </w:rPr>
              <w:t>uthorization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E920" w14:textId="77777777" w:rsidR="00B8657F" w:rsidRPr="000E48AC" w:rsidRDefault="00B8657F" w:rsidP="00973394">
            <w:pPr>
              <w:spacing w:before="60" w:after="60"/>
              <w:rPr>
                <w:lang w:val="en-US"/>
              </w:rPr>
            </w:pPr>
          </w:p>
        </w:tc>
      </w:tr>
    </w:tbl>
    <w:p w14:paraId="78295F75" w14:textId="77777777" w:rsidR="00F24F2D" w:rsidRPr="000E48AC" w:rsidRDefault="00F24F2D" w:rsidP="001B0BC0">
      <w:pPr>
        <w:rPr>
          <w:rFonts w:cs="Arial"/>
          <w:lang w:val="en-US"/>
        </w:rPr>
      </w:pPr>
    </w:p>
    <w:p w14:paraId="66401166" w14:textId="77777777" w:rsidR="00983634" w:rsidRPr="000E48AC" w:rsidRDefault="00983634" w:rsidP="001B0BC0">
      <w:pPr>
        <w:rPr>
          <w:rFonts w:cs="Arial"/>
          <w:lang w:val="en-US"/>
        </w:rPr>
      </w:pPr>
    </w:p>
    <w:p w14:paraId="68B7AE8C" w14:textId="77777777" w:rsidR="00F24F2D" w:rsidRPr="000E48AC" w:rsidRDefault="00F24F2D" w:rsidP="001B0BC0">
      <w:pPr>
        <w:rPr>
          <w:rFonts w:cs="Arial"/>
          <w:lang w:val="en-US"/>
        </w:rPr>
      </w:pPr>
    </w:p>
    <w:p w14:paraId="69B0176F" w14:textId="1C846CC4" w:rsidR="00F24F2D" w:rsidRPr="000249AF" w:rsidRDefault="001451D6" w:rsidP="000E48AC">
      <w:pPr>
        <w:spacing w:after="240"/>
        <w:rPr>
          <w:b/>
          <w:lang w:val="en-US"/>
        </w:rPr>
      </w:pPr>
      <w:r w:rsidRPr="000249AF">
        <w:rPr>
          <w:b/>
          <w:lang w:val="en-US"/>
        </w:rPr>
        <w:t>4</w:t>
      </w:r>
      <w:r w:rsidR="00983634" w:rsidRPr="000249AF">
        <w:rPr>
          <w:b/>
          <w:lang w:val="en-US"/>
        </w:rPr>
        <w:t xml:space="preserve"> </w:t>
      </w:r>
      <w:r w:rsidR="00F24F2D" w:rsidRPr="000249AF">
        <w:rPr>
          <w:b/>
          <w:lang w:val="en-US"/>
        </w:rPr>
        <w:t xml:space="preserve"> </w:t>
      </w:r>
      <w:r w:rsidR="000249AF" w:rsidRPr="000249AF">
        <w:rPr>
          <w:b/>
          <w:lang w:val="en-US"/>
        </w:rPr>
        <w:t>Cooperation partners</w:t>
      </w:r>
      <w:r w:rsidR="00F24F2D" w:rsidRPr="000249AF">
        <w:rPr>
          <w:b/>
          <w:lang w:val="en-US"/>
        </w:rPr>
        <w:t xml:space="preserve"> </w:t>
      </w:r>
      <w:r w:rsidR="00656B51" w:rsidRPr="000249AF">
        <w:rPr>
          <w:b/>
          <w:lang w:val="en-US"/>
        </w:rPr>
        <w:t xml:space="preserve"> </w:t>
      </w:r>
      <w:r w:rsidR="00F24F2D" w:rsidRPr="000249AF">
        <w:rPr>
          <w:lang w:val="en-US"/>
        </w:rPr>
        <w:t>(</w:t>
      </w:r>
      <w:r w:rsidR="000249AF" w:rsidRPr="000249AF">
        <w:rPr>
          <w:lang w:val="en-US"/>
        </w:rPr>
        <w:t>Master data sheet</w:t>
      </w:r>
      <w:r w:rsidR="00F24F2D" w:rsidRPr="000249AF">
        <w:rPr>
          <w:lang w:val="en-US"/>
        </w:rPr>
        <w:t>)</w:t>
      </w:r>
    </w:p>
    <w:p w14:paraId="237FF0B7" w14:textId="77777777" w:rsidR="00F24F2D" w:rsidRPr="000249AF" w:rsidRDefault="00F24F2D" w:rsidP="00F24F2D">
      <w:pPr>
        <w:rPr>
          <w:sz w:val="8"/>
          <w:szCs w:val="8"/>
          <w:lang w:val="en-US"/>
        </w:rPr>
      </w:pPr>
    </w:p>
    <w:p w14:paraId="7DF02405" w14:textId="49EAE70F" w:rsidR="00CC21F7" w:rsidRDefault="000249AF" w:rsidP="001B0BC0">
      <w:pPr>
        <w:rPr>
          <w:rFonts w:cs="Arial"/>
          <w:lang w:val="en-US"/>
        </w:rPr>
      </w:pPr>
      <w:r w:rsidRPr="000249AF">
        <w:rPr>
          <w:rFonts w:cs="Arial"/>
          <w:lang w:val="en-US"/>
        </w:rPr>
        <w:t>The registered treatment network and its cooperation partners are documented across all organ areas in the so-called Master</w:t>
      </w:r>
      <w:r>
        <w:rPr>
          <w:rFonts w:cs="Arial"/>
          <w:lang w:val="en-US"/>
        </w:rPr>
        <w:t xml:space="preserve"> data</w:t>
      </w:r>
      <w:r w:rsidRPr="000249AF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s</w:t>
      </w:r>
      <w:r w:rsidRPr="000249AF">
        <w:rPr>
          <w:rFonts w:cs="Arial"/>
          <w:lang w:val="en-US"/>
        </w:rPr>
        <w:t>heet</w:t>
      </w:r>
      <w:r>
        <w:rPr>
          <w:rFonts w:cs="Arial"/>
          <w:lang w:val="en-US"/>
        </w:rPr>
        <w:t>.</w:t>
      </w:r>
      <w:r w:rsidR="000E48AC">
        <w:rPr>
          <w:rFonts w:cs="Arial"/>
          <w:lang w:val="en-US"/>
        </w:rPr>
        <w:t xml:space="preserve"> </w:t>
      </w:r>
      <w:r w:rsidRPr="000249AF">
        <w:rPr>
          <w:rFonts w:cs="Arial"/>
          <w:lang w:val="en-US"/>
        </w:rPr>
        <w:t xml:space="preserve">The Master </w:t>
      </w:r>
      <w:r>
        <w:rPr>
          <w:rFonts w:cs="Arial"/>
          <w:lang w:val="en-US"/>
        </w:rPr>
        <w:t>data s</w:t>
      </w:r>
      <w:r w:rsidRPr="000249AF">
        <w:rPr>
          <w:rFonts w:cs="Arial"/>
          <w:lang w:val="en-US"/>
        </w:rPr>
        <w:t>heet template is individually created by OnkoZert based on the "Cert</w:t>
      </w:r>
      <w:r>
        <w:rPr>
          <w:rFonts w:cs="Arial"/>
          <w:lang w:val="en-US"/>
        </w:rPr>
        <w:t>c</w:t>
      </w:r>
      <w:r w:rsidRPr="000249AF">
        <w:rPr>
          <w:rFonts w:cs="Arial"/>
          <w:lang w:val="en-US"/>
        </w:rPr>
        <w:t xml:space="preserve">alculator" and any available data from already certified </w:t>
      </w:r>
      <w:r>
        <w:rPr>
          <w:rFonts w:cs="Arial"/>
          <w:lang w:val="en-US"/>
        </w:rPr>
        <w:t>O</w:t>
      </w:r>
      <w:r w:rsidRPr="000249AF">
        <w:rPr>
          <w:rFonts w:cs="Arial"/>
          <w:lang w:val="en-US"/>
        </w:rPr>
        <w:t>rgan cancer centr</w:t>
      </w:r>
      <w:r>
        <w:rPr>
          <w:rFonts w:cs="Arial"/>
          <w:lang w:val="en-US"/>
        </w:rPr>
        <w:t>e</w:t>
      </w:r>
      <w:r w:rsidRPr="000249AF">
        <w:rPr>
          <w:rFonts w:cs="Arial"/>
          <w:lang w:val="en-US"/>
        </w:rPr>
        <w:t>s/</w:t>
      </w:r>
      <w:r>
        <w:rPr>
          <w:rFonts w:cs="Arial"/>
          <w:lang w:val="en-US"/>
        </w:rPr>
        <w:t xml:space="preserve"> M</w:t>
      </w:r>
      <w:r w:rsidRPr="000249AF">
        <w:rPr>
          <w:rFonts w:cs="Arial"/>
          <w:lang w:val="en-US"/>
        </w:rPr>
        <w:t>odules.</w:t>
      </w:r>
      <w:r w:rsidR="00CC21F7">
        <w:rPr>
          <w:rFonts w:cs="Arial"/>
          <w:lang w:val="en-US"/>
        </w:rPr>
        <w:t xml:space="preserve"> </w:t>
      </w:r>
      <w:r w:rsidR="00CC21F7" w:rsidRPr="00CC21F7">
        <w:rPr>
          <w:rFonts w:cs="Arial"/>
          <w:lang w:val="en-US"/>
        </w:rPr>
        <w:t xml:space="preserve">The master data sheet is an official attachment to this enquiry (part of the evaluation within the framework of the </w:t>
      </w:r>
      <w:r w:rsidR="00CC21F7">
        <w:rPr>
          <w:rFonts w:cs="Arial"/>
          <w:lang w:val="en-US"/>
        </w:rPr>
        <w:t>“</w:t>
      </w:r>
      <w:r w:rsidR="00CC21F7" w:rsidRPr="00CC21F7">
        <w:rPr>
          <w:rFonts w:cs="Arial"/>
          <w:lang w:val="en-US"/>
        </w:rPr>
        <w:t>structural analysis</w:t>
      </w:r>
      <w:r w:rsidR="00CC21F7">
        <w:rPr>
          <w:rFonts w:cs="Arial"/>
          <w:lang w:val="en-US"/>
        </w:rPr>
        <w:t>”</w:t>
      </w:r>
      <w:r w:rsidR="00CC21F7" w:rsidRPr="00CC21F7">
        <w:rPr>
          <w:rFonts w:cs="Arial"/>
          <w:lang w:val="en-US"/>
        </w:rPr>
        <w:t xml:space="preserve">). </w:t>
      </w:r>
      <w:r w:rsidR="007D2FD0" w:rsidRPr="007D2FD0">
        <w:rPr>
          <w:rFonts w:cs="Arial"/>
          <w:lang w:val="en-US"/>
        </w:rPr>
        <w:t>After receipt of this request, the individual master data sheet is automatically sent to the centre for further coordination.</w:t>
      </w:r>
    </w:p>
    <w:p w14:paraId="7EAB80E0" w14:textId="77777777" w:rsidR="007D2FD0" w:rsidRPr="000249AF" w:rsidRDefault="007D2FD0" w:rsidP="001B0BC0">
      <w:pPr>
        <w:rPr>
          <w:rFonts w:cs="Arial"/>
          <w:lang w:val="en-US"/>
        </w:rPr>
      </w:pPr>
    </w:p>
    <w:p w14:paraId="3C2FC06C" w14:textId="79329D0E" w:rsidR="00584C2C" w:rsidRPr="00584C2C" w:rsidRDefault="001451D6" w:rsidP="001B0BC0">
      <w:pPr>
        <w:rPr>
          <w:rFonts w:cs="Arial"/>
          <w:b/>
        </w:rPr>
      </w:pPr>
      <w:r>
        <w:rPr>
          <w:rFonts w:cs="Arial"/>
          <w:b/>
        </w:rPr>
        <w:t>5</w:t>
      </w:r>
      <w:r w:rsidR="00584C2C" w:rsidRPr="00584C2C">
        <w:rPr>
          <w:rFonts w:cs="Arial"/>
          <w:b/>
        </w:rPr>
        <w:t xml:space="preserve">  </w:t>
      </w:r>
      <w:r w:rsidR="000E48AC">
        <w:rPr>
          <w:rFonts w:cs="Arial"/>
          <w:b/>
        </w:rPr>
        <w:t>Timeline for Initial certification</w:t>
      </w:r>
    </w:p>
    <w:p w14:paraId="0EF5CF5F" w14:textId="77777777" w:rsidR="00F24F2D" w:rsidRPr="001B0BC0" w:rsidRDefault="00F24F2D" w:rsidP="00F24F2D">
      <w:pPr>
        <w:rPr>
          <w:rFonts w:cs="Arial"/>
          <w:sz w:val="16"/>
          <w:szCs w:val="16"/>
        </w:rPr>
      </w:pPr>
    </w:p>
    <w:tbl>
      <w:tblPr>
        <w:tblpPr w:leftFromText="141" w:rightFromText="141" w:vertAnchor="text" w:horzAnchor="margin" w:tblpY="77"/>
        <w:tblW w:w="85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3260"/>
      </w:tblGrid>
      <w:tr w:rsidR="00F24F2D" w:rsidRPr="004920FE" w14:paraId="59C45201" w14:textId="77777777" w:rsidTr="000E48AC">
        <w:tc>
          <w:tcPr>
            <w:tcW w:w="5245" w:type="dxa"/>
          </w:tcPr>
          <w:p w14:paraId="072124B7" w14:textId="7F35FC18" w:rsidR="00F24F2D" w:rsidRPr="000E48AC" w:rsidRDefault="000E48AC" w:rsidP="005963FD">
            <w:pPr>
              <w:rPr>
                <w:rFonts w:cs="Arial"/>
                <w:lang w:val="en-US"/>
              </w:rPr>
            </w:pPr>
            <w:r w:rsidRPr="000E48AC">
              <w:rPr>
                <w:rFonts w:cs="Arial"/>
                <w:lang w:val="en-US"/>
              </w:rPr>
              <w:t>Planned date for the certification of the Oncology Centr</w:t>
            </w:r>
            <w:r>
              <w:rPr>
                <w:rFonts w:cs="Arial"/>
                <w:lang w:val="en-US"/>
              </w:rPr>
              <w:t>e</w:t>
            </w:r>
            <w:r w:rsidRPr="000E48AC">
              <w:rPr>
                <w:rFonts w:cs="Arial"/>
                <w:lang w:val="en-US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D8A329C" w14:textId="77777777" w:rsidR="00F24F2D" w:rsidRPr="000E48AC" w:rsidRDefault="00F24F2D" w:rsidP="005963FD">
            <w:pPr>
              <w:spacing w:after="40"/>
              <w:rPr>
                <w:rFonts w:cs="Arial"/>
                <w:lang w:val="en-US"/>
              </w:rPr>
            </w:pPr>
          </w:p>
        </w:tc>
      </w:tr>
    </w:tbl>
    <w:p w14:paraId="5B8AC734" w14:textId="77777777" w:rsidR="00F24F2D" w:rsidRPr="000E48AC" w:rsidRDefault="00F24F2D" w:rsidP="00F24F2D">
      <w:pPr>
        <w:rPr>
          <w:rFonts w:cs="Arial"/>
          <w:sz w:val="16"/>
          <w:szCs w:val="16"/>
          <w:lang w:val="en-US"/>
        </w:rPr>
      </w:pPr>
    </w:p>
    <w:p w14:paraId="1CFCC98C" w14:textId="77777777" w:rsidR="000E48AC" w:rsidRDefault="000E48AC" w:rsidP="004D2006">
      <w:pPr>
        <w:pStyle w:val="NormalWeb"/>
        <w:spacing w:before="20" w:beforeAutospacing="0" w:after="60" w:afterAutospacing="0"/>
        <w:jc w:val="both"/>
        <w:rPr>
          <w:rFonts w:ascii="Arial" w:hAnsi="Arial" w:cs="Arial"/>
          <w:sz w:val="20"/>
          <w:szCs w:val="20"/>
          <w:lang w:val="en-US"/>
        </w:rPr>
      </w:pPr>
    </w:p>
    <w:p w14:paraId="33A56694" w14:textId="77777777" w:rsidR="00A8062E" w:rsidRDefault="00A8062E" w:rsidP="00A8062E">
      <w:pPr>
        <w:rPr>
          <w:lang w:val="en-US"/>
        </w:rPr>
      </w:pPr>
    </w:p>
    <w:p w14:paraId="2DD080FF" w14:textId="021325FF" w:rsidR="00A8062E" w:rsidRDefault="000E48AC" w:rsidP="00A8062E">
      <w:pPr>
        <w:rPr>
          <w:lang w:val="en-US"/>
        </w:rPr>
      </w:pPr>
      <w:r>
        <w:rPr>
          <w:lang w:val="en-US"/>
        </w:rPr>
        <w:t>T</w:t>
      </w:r>
      <w:r w:rsidRPr="000E48AC">
        <w:rPr>
          <w:lang w:val="en-US"/>
        </w:rPr>
        <w:t>his request should be submitted to OnkoZert approximately 6–9 months before the planned date of the initial certification audit.</w:t>
      </w:r>
      <w:r>
        <w:rPr>
          <w:lang w:val="en-US"/>
        </w:rPr>
        <w:t xml:space="preserve"> </w:t>
      </w:r>
    </w:p>
    <w:p w14:paraId="1B63EEC5" w14:textId="1E6F45AB" w:rsidR="000E48AC" w:rsidRPr="000E48AC" w:rsidRDefault="00A8062E" w:rsidP="00A8062E">
      <w:pPr>
        <w:rPr>
          <w:lang w:val="en-US"/>
        </w:rPr>
      </w:pPr>
      <w:r w:rsidRPr="00A8062E">
        <w:rPr>
          <w:lang w:val="en-US"/>
        </w:rPr>
        <w:t>A structural analysis is carried out based on the attached data, the positive result of which is the prerequisite for</w:t>
      </w:r>
      <w:r>
        <w:rPr>
          <w:lang w:val="en-US"/>
        </w:rPr>
        <w:t xml:space="preserve"> </w:t>
      </w:r>
      <w:r w:rsidR="000E48AC" w:rsidRPr="000E48AC">
        <w:rPr>
          <w:lang w:val="en-US"/>
        </w:rPr>
        <w:t>approval to proceed with the audit and for determining the audit date.</w:t>
      </w:r>
    </w:p>
    <w:p w14:paraId="22CB4695" w14:textId="77777777" w:rsidR="00241CF2" w:rsidRPr="00A8062E" w:rsidRDefault="0092626D" w:rsidP="001B0BC0">
      <w:pPr>
        <w:rPr>
          <w:rFonts w:cs="Arial"/>
          <w:lang w:val="en-US"/>
        </w:rPr>
      </w:pPr>
      <w:r w:rsidRPr="00A8062E">
        <w:rPr>
          <w:rFonts w:cs="Arial"/>
          <w:lang w:val="en-US"/>
        </w:rPr>
        <w:br w:type="page"/>
      </w:r>
    </w:p>
    <w:p w14:paraId="4AFB4CC7" w14:textId="55F291E3" w:rsidR="00B8657F" w:rsidRPr="00F179BE" w:rsidRDefault="001451D6" w:rsidP="0092626D">
      <w:pPr>
        <w:pStyle w:val="Header"/>
        <w:tabs>
          <w:tab w:val="clear" w:pos="4536"/>
          <w:tab w:val="clear" w:pos="9072"/>
        </w:tabs>
        <w:rPr>
          <w:rFonts w:cs="Arial"/>
          <w:b/>
          <w:lang w:val="en-US"/>
        </w:rPr>
      </w:pPr>
      <w:r w:rsidRPr="00F179BE">
        <w:rPr>
          <w:rFonts w:cs="Arial"/>
          <w:b/>
          <w:lang w:val="en-US"/>
        </w:rPr>
        <w:lastRenderedPageBreak/>
        <w:t>6</w:t>
      </w:r>
      <w:r w:rsidR="00584C2C" w:rsidRPr="00F179BE">
        <w:rPr>
          <w:rFonts w:cs="Arial"/>
          <w:b/>
          <w:lang w:val="en-US"/>
        </w:rPr>
        <w:t xml:space="preserve">  </w:t>
      </w:r>
      <w:r w:rsidR="00F179BE" w:rsidRPr="00F179BE">
        <w:rPr>
          <w:rFonts w:cs="Arial"/>
          <w:b/>
          <w:lang w:val="en-US"/>
        </w:rPr>
        <w:t>Centre matrix</w:t>
      </w:r>
    </w:p>
    <w:p w14:paraId="25BD516D" w14:textId="77777777" w:rsidR="0092626D" w:rsidRPr="00F179BE" w:rsidRDefault="0092626D" w:rsidP="0092626D">
      <w:pPr>
        <w:pStyle w:val="Header"/>
        <w:tabs>
          <w:tab w:val="clear" w:pos="4536"/>
          <w:tab w:val="clear" w:pos="9072"/>
        </w:tabs>
        <w:rPr>
          <w:rFonts w:cs="Arial"/>
          <w:b/>
          <w:sz w:val="8"/>
          <w:szCs w:val="8"/>
          <w:lang w:val="en-US"/>
        </w:rPr>
      </w:pPr>
    </w:p>
    <w:p w14:paraId="345FD1CD" w14:textId="552A3B63" w:rsidR="00F179BE" w:rsidRDefault="00F179BE" w:rsidP="004D2006">
      <w:pPr>
        <w:jc w:val="both"/>
        <w:rPr>
          <w:rFonts w:cs="Arial"/>
          <w:lang w:val="en-US"/>
        </w:rPr>
      </w:pPr>
      <w:r w:rsidRPr="00F179BE">
        <w:rPr>
          <w:rFonts w:cs="Arial"/>
          <w:lang w:val="en-US"/>
        </w:rPr>
        <w:t xml:space="preserve">Before processing this </w:t>
      </w:r>
      <w:r>
        <w:rPr>
          <w:rFonts w:cs="Arial"/>
          <w:lang w:val="en-US"/>
        </w:rPr>
        <w:t>C</w:t>
      </w:r>
      <w:r w:rsidRPr="00F179BE">
        <w:rPr>
          <w:rFonts w:cs="Arial"/>
          <w:lang w:val="en-US"/>
        </w:rPr>
        <w:t>entr</w:t>
      </w:r>
      <w:r>
        <w:rPr>
          <w:rFonts w:cs="Arial"/>
          <w:lang w:val="en-US"/>
        </w:rPr>
        <w:t>e</w:t>
      </w:r>
      <w:r w:rsidRPr="00F179BE">
        <w:rPr>
          <w:rFonts w:cs="Arial"/>
          <w:lang w:val="en-US"/>
        </w:rPr>
        <w:t xml:space="preserve"> matrix, OnkoZert should be contacted personally. Based on the centr</w:t>
      </w:r>
      <w:r>
        <w:rPr>
          <w:rFonts w:cs="Arial"/>
          <w:lang w:val="en-US"/>
        </w:rPr>
        <w:t>e</w:t>
      </w:r>
      <w:r w:rsidRPr="00F179BE">
        <w:rPr>
          <w:rFonts w:cs="Arial"/>
          <w:lang w:val="en-US"/>
        </w:rPr>
        <w:t xml:space="preserve"> structure and care structure, guidance and specific considerations for the development of this </w:t>
      </w:r>
      <w:r>
        <w:rPr>
          <w:rFonts w:cs="Arial"/>
          <w:lang w:val="en-US"/>
        </w:rPr>
        <w:t>C</w:t>
      </w:r>
      <w:r w:rsidRPr="00F179BE">
        <w:rPr>
          <w:rFonts w:cs="Arial"/>
          <w:lang w:val="en-US"/>
        </w:rPr>
        <w:t>entr</w:t>
      </w:r>
      <w:r>
        <w:rPr>
          <w:rFonts w:cs="Arial"/>
          <w:lang w:val="en-US"/>
        </w:rPr>
        <w:t>e</w:t>
      </w:r>
      <w:r w:rsidRPr="00F179BE">
        <w:rPr>
          <w:rFonts w:cs="Arial"/>
          <w:lang w:val="en-US"/>
        </w:rPr>
        <w:t xml:space="preserve"> matrix will be provided.</w:t>
      </w:r>
    </w:p>
    <w:p w14:paraId="1B2C9404" w14:textId="455F9336" w:rsidR="001B0BC0" w:rsidRPr="00F179BE" w:rsidRDefault="00F179BE" w:rsidP="004D2006">
      <w:pPr>
        <w:jc w:val="both"/>
        <w:rPr>
          <w:rFonts w:cs="Arial"/>
          <w:lang w:val="en-US"/>
        </w:rPr>
      </w:pPr>
      <w:r w:rsidRPr="004920FE">
        <w:rPr>
          <w:rFonts w:cs="Arial"/>
          <w:lang w:val="en-US"/>
        </w:rPr>
        <w:t>A sample Centre matrix is available at</w:t>
      </w:r>
      <w:r w:rsidR="002E73FC" w:rsidRPr="004920FE">
        <w:rPr>
          <w:rFonts w:cs="Arial"/>
          <w:lang w:val="en-US"/>
        </w:rPr>
        <w:t xml:space="preserve"> </w:t>
      </w:r>
      <w:hyperlink r:id="rId9" w:history="1">
        <w:r w:rsidR="002E73FC" w:rsidRPr="004920FE">
          <w:rPr>
            <w:rStyle w:val="Hyperlink"/>
            <w:rFonts w:cs="Arial"/>
            <w:lang w:val="en-US"/>
          </w:rPr>
          <w:t>http://www.onkozert.de/onkologische_zentren.htm</w:t>
        </w:r>
      </w:hyperlink>
      <w:r w:rsidRPr="004920FE">
        <w:rPr>
          <w:rFonts w:cs="Arial"/>
          <w:lang w:val="en-US"/>
        </w:rPr>
        <w:t>, illustrating an example of how to complete it.</w:t>
      </w:r>
    </w:p>
    <w:p w14:paraId="17E1CBFB" w14:textId="77777777" w:rsidR="00F179BE" w:rsidRPr="00F179BE" w:rsidRDefault="00F179BE" w:rsidP="004D2006">
      <w:pPr>
        <w:jc w:val="both"/>
        <w:rPr>
          <w:rFonts w:cs="Arial"/>
          <w:lang w:val="en-US"/>
        </w:rPr>
      </w:pPr>
    </w:p>
    <w:tbl>
      <w:tblPr>
        <w:tblW w:w="519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362"/>
        <w:gridCol w:w="363"/>
        <w:gridCol w:w="363"/>
        <w:gridCol w:w="362"/>
        <w:gridCol w:w="364"/>
        <w:gridCol w:w="362"/>
        <w:gridCol w:w="363"/>
        <w:gridCol w:w="363"/>
        <w:gridCol w:w="362"/>
        <w:gridCol w:w="363"/>
        <w:gridCol w:w="362"/>
        <w:gridCol w:w="363"/>
        <w:gridCol w:w="363"/>
        <w:gridCol w:w="362"/>
        <w:gridCol w:w="362"/>
        <w:gridCol w:w="363"/>
        <w:gridCol w:w="362"/>
        <w:gridCol w:w="363"/>
        <w:gridCol w:w="368"/>
        <w:gridCol w:w="292"/>
        <w:gridCol w:w="313"/>
        <w:gridCol w:w="363"/>
        <w:gridCol w:w="363"/>
      </w:tblGrid>
      <w:tr w:rsidR="00F179BE" w14:paraId="5C61B3B0" w14:textId="77777777" w:rsidTr="004B074C">
        <w:trPr>
          <w:cantSplit/>
          <w:trHeight w:val="2434"/>
        </w:trPr>
        <w:tc>
          <w:tcPr>
            <w:tcW w:w="2029" w:type="dxa"/>
            <w:vAlign w:val="center"/>
          </w:tcPr>
          <w:p w14:paraId="6883B6AF" w14:textId="77777777" w:rsidR="00F179BE" w:rsidRPr="00F179BE" w:rsidRDefault="00F179BE" w:rsidP="004B074C">
            <w:pPr>
              <w:tabs>
                <w:tab w:val="left" w:pos="410"/>
              </w:tabs>
              <w:spacing w:before="40"/>
              <w:rPr>
                <w:sz w:val="16"/>
                <w:szCs w:val="16"/>
                <w:lang w:val="en-US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0446B2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Colon</w:t>
            </w:r>
          </w:p>
        </w:tc>
        <w:tc>
          <w:tcPr>
            <w:tcW w:w="379" w:type="dxa"/>
            <w:textDirection w:val="btLr"/>
          </w:tcPr>
          <w:p w14:paraId="5F18DC73" w14:textId="77777777" w:rsidR="00F179BE" w:rsidRDefault="00F179BE" w:rsidP="004B074C">
            <w:pPr>
              <w:ind w:left="-57" w:right="-57"/>
              <w:jc w:val="center"/>
              <w:rPr>
                <w:sz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Anal Cancer</w:t>
            </w: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CE140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Pancreas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E3FC42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Stomach</w:t>
            </w:r>
          </w:p>
        </w:tc>
        <w:tc>
          <w:tcPr>
            <w:tcW w:w="379" w:type="dxa"/>
            <w:textDirection w:val="btLr"/>
          </w:tcPr>
          <w:p w14:paraId="20513909" w14:textId="4F25F996" w:rsidR="00F179BE" w:rsidRDefault="00F179BE" w:rsidP="004B074C">
            <w:pPr>
              <w:ind w:left="-57" w:right="-57"/>
              <w:jc w:val="center"/>
              <w:rPr>
                <w:strike/>
                <w:sz w:val="14"/>
                <w:szCs w:val="14"/>
                <w:highlight w:val="yellow"/>
                <w:lang w:val="en-GB" w:eastAsia="en-GB" w:bidi="en-GB"/>
              </w:rPr>
            </w:pPr>
            <w:r w:rsidRPr="004920FE">
              <w:rPr>
                <w:rFonts w:cs="Arial"/>
                <w:sz w:val="14"/>
                <w:lang w:val="en-GB" w:eastAsia="en-GB" w:bidi="en-GB"/>
              </w:rPr>
              <w:t>Liver/Bile</w:t>
            </w: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05C59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highlight w:val="yellow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Oesophagus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79277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Other gastrointestinal tumours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EBC74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Endocrine malignancies</w:t>
            </w: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4836A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Haematological neoplasms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663C7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Breast</w:t>
            </w: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29EB0F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Gynaecological tumours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2B6BC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Skin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D2762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Prostate</w:t>
            </w:r>
          </w:p>
        </w:tc>
        <w:tc>
          <w:tcPr>
            <w:tcW w:w="377" w:type="dxa"/>
            <w:textDirection w:val="btLr"/>
          </w:tcPr>
          <w:p w14:paraId="6B0B8D3B" w14:textId="77777777" w:rsidR="00F179BE" w:rsidRDefault="00F179BE" w:rsidP="004B074C">
            <w:pPr>
              <w:ind w:left="-57" w:right="-57"/>
              <w:jc w:val="center"/>
              <w:rPr>
                <w:sz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Testicles</w:t>
            </w: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36135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, Penis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908A4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Kidneys</w:t>
            </w: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16B7C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Urinary bladder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14:paraId="5C95981F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Soft tissue sarcomas</w:t>
            </w: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14:paraId="71F9D1FF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Head/neck tumours</w:t>
            </w:r>
          </w:p>
        </w:tc>
        <w:tc>
          <w:tcPr>
            <w:tcW w:w="299" w:type="dxa"/>
            <w:tcBorders>
              <w:right w:val="single" w:sz="4" w:space="0" w:color="auto"/>
            </w:tcBorders>
            <w:textDirection w:val="btLr"/>
            <w:vAlign w:val="center"/>
          </w:tcPr>
          <w:p w14:paraId="17FA23B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Neuro-oncological tumours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textDirection w:val="btLr"/>
            <w:vAlign w:val="center"/>
          </w:tcPr>
          <w:p w14:paraId="7238011C" w14:textId="77777777" w:rsidR="00F179BE" w:rsidRPr="004920F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  <w:r w:rsidRPr="004920FE">
              <w:rPr>
                <w:rFonts w:cs="Arial"/>
                <w:sz w:val="14"/>
                <w:lang w:val="en-GB" w:eastAsia="en-GB" w:bidi="en-GB"/>
              </w:rPr>
              <w:t>Lung/ Mesothelioma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textDirection w:val="btLr"/>
            <w:vAlign w:val="center"/>
          </w:tcPr>
          <w:p w14:paraId="698F77C5" w14:textId="77777777" w:rsidR="00F179BE" w:rsidRPr="004920F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  <w:r w:rsidRPr="004920FE">
              <w:rPr>
                <w:rFonts w:cs="Arial"/>
                <w:sz w:val="14"/>
                <w:lang w:val="en-GB" w:eastAsia="en-GB" w:bidi="en-GB"/>
              </w:rPr>
              <w:t>Paediatric oncology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textDirection w:val="btLr"/>
          </w:tcPr>
          <w:p w14:paraId="3FF2B049" w14:textId="77777777" w:rsidR="00F179BE" w:rsidRDefault="00F179BE" w:rsidP="004B074C">
            <w:pPr>
              <w:ind w:left="-57" w:right="-57"/>
              <w:jc w:val="center"/>
              <w:rPr>
                <w:sz w:val="14"/>
                <w:lang w:val="en-GB" w:eastAsia="en-GB" w:bidi="en-GB"/>
              </w:rPr>
            </w:pPr>
            <w:r>
              <w:rPr>
                <w:rFonts w:cs="Arial"/>
                <w:sz w:val="14"/>
                <w:szCs w:val="14"/>
              </w:rPr>
              <w:t>FBREK</w:t>
            </w:r>
          </w:p>
        </w:tc>
      </w:tr>
      <w:tr w:rsidR="00F179BE" w14:paraId="4496EDCA" w14:textId="77777777" w:rsidTr="004B074C">
        <w:trPr>
          <w:trHeight w:val="57"/>
        </w:trPr>
        <w:tc>
          <w:tcPr>
            <w:tcW w:w="2029" w:type="dxa"/>
            <w:vAlign w:val="center"/>
          </w:tcPr>
          <w:p w14:paraId="2B37589B" w14:textId="77777777" w:rsidR="00F179BE" w:rsidRDefault="00F179BE" w:rsidP="004B074C">
            <w:pPr>
              <w:tabs>
                <w:tab w:val="left" w:pos="410"/>
              </w:tabs>
              <w:spacing w:before="40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Level of competence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EFAD8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</w:tcPr>
          <w:p w14:paraId="41F9DD5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D97F8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BC982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vAlign w:val="center"/>
          </w:tcPr>
          <w:p w14:paraId="705E2D7B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3BCCB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EB459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9BD29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A8711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0C615A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FB327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8C9F1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7F63E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</w:tcPr>
          <w:p w14:paraId="386EA49B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DA05C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D98EE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109C14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09F42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A6159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559EB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27B743E5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3CB47285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719A3959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</w:tr>
      <w:tr w:rsidR="00F179BE" w14:paraId="67ADB9ED" w14:textId="77777777" w:rsidTr="004B074C">
        <w:trPr>
          <w:trHeight w:val="57"/>
        </w:trPr>
        <w:tc>
          <w:tcPr>
            <w:tcW w:w="2029" w:type="dxa"/>
            <w:vAlign w:val="center"/>
          </w:tcPr>
          <w:p w14:paraId="6D2D2BEE" w14:textId="77777777" w:rsidR="00F179BE" w:rsidRDefault="00F179BE" w:rsidP="004B074C">
            <w:pPr>
              <w:tabs>
                <w:tab w:val="left" w:pos="410"/>
              </w:tabs>
              <w:spacing w:before="40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QM system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B4996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</w:tcPr>
          <w:p w14:paraId="5B42F0B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93B4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3DF60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vAlign w:val="center"/>
          </w:tcPr>
          <w:p w14:paraId="689D0B69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CBBB6B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1F6E1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8C4B8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F9C6A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90699E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30CDCF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437F8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400A9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</w:tcPr>
          <w:p w14:paraId="7CCA0585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2AD02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422EF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ECF261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B5EFD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7CB2D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A7130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3135113C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5BE2F99F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2D8F25E6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</w:tr>
      <w:tr w:rsidR="00F179BE" w14:paraId="49F74483" w14:textId="77777777" w:rsidTr="004B074C">
        <w:trPr>
          <w:trHeight w:val="57"/>
        </w:trPr>
        <w:tc>
          <w:tcPr>
            <w:tcW w:w="2029" w:type="dxa"/>
            <w:vAlign w:val="center"/>
          </w:tcPr>
          <w:p w14:paraId="0EC29CFB" w14:textId="77777777" w:rsidR="00F179BE" w:rsidRDefault="00F179BE" w:rsidP="004B074C">
            <w:pPr>
              <w:tabs>
                <w:tab w:val="left" w:pos="410"/>
              </w:tabs>
              <w:spacing w:before="40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1.1 Network structure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0D0187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</w:tcPr>
          <w:p w14:paraId="1D0088A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7957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D9015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vAlign w:val="center"/>
          </w:tcPr>
          <w:p w14:paraId="200D42A8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2F662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2CECA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3F645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B9B92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BF618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CF08D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5388C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73F35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</w:tcPr>
          <w:p w14:paraId="60B0A0C1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3F768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7552E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B9E0E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B387C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2A5C5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E3D4D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07E2786F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1632FC6A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3D0A29ED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</w:tr>
      <w:tr w:rsidR="00F179BE" w14:paraId="4AA6C160" w14:textId="77777777" w:rsidTr="004B074C">
        <w:trPr>
          <w:trHeight w:val="295"/>
        </w:trPr>
        <w:tc>
          <w:tcPr>
            <w:tcW w:w="2029" w:type="dxa"/>
            <w:vAlign w:val="center"/>
          </w:tcPr>
          <w:p w14:paraId="2E0C2025" w14:textId="77777777" w:rsidR="00F179BE" w:rsidRDefault="00F179BE" w:rsidP="004B074C">
            <w:pPr>
              <w:tabs>
                <w:tab w:val="left" w:pos="410"/>
              </w:tabs>
              <w:spacing w:before="40"/>
              <w:ind w:left="284" w:right="-108" w:hanging="284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1.2</w:t>
            </w:r>
            <w:r>
              <w:rPr>
                <w:rFonts w:cs="Arial"/>
                <w:lang w:val="en-GB" w:eastAsia="en-GB" w:bidi="en-GB"/>
              </w:rPr>
              <w:tab/>
            </w:r>
            <w:r>
              <w:rPr>
                <w:rFonts w:cs="Arial"/>
                <w:sz w:val="14"/>
                <w:lang w:val="en-GB" w:eastAsia="en-GB" w:bidi="en-GB"/>
              </w:rPr>
              <w:t>Interdisciplinary cooperation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9FB0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</w:tcPr>
          <w:p w14:paraId="255F9E8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522F62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0AA3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vAlign w:val="center"/>
          </w:tcPr>
          <w:p w14:paraId="6ABF54E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9EA7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5371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049D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DC6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D3BB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82B9B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D8A2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A313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</w:tcPr>
          <w:p w14:paraId="411F018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A0C6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BABE2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DC15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FD278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A1C9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77BE8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1189762F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6187B4A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2E2B354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</w:tr>
      <w:tr w:rsidR="00F179BE" w:rsidRPr="004920FE" w14:paraId="0A4C11C9" w14:textId="77777777" w:rsidTr="004B074C">
        <w:trPr>
          <w:trHeight w:val="57"/>
        </w:trPr>
        <w:tc>
          <w:tcPr>
            <w:tcW w:w="2029" w:type="dxa"/>
            <w:vAlign w:val="center"/>
          </w:tcPr>
          <w:p w14:paraId="7A5553A4" w14:textId="77777777" w:rsidR="00F179BE" w:rsidRDefault="00F179BE" w:rsidP="004B074C">
            <w:pPr>
              <w:tabs>
                <w:tab w:val="left" w:pos="410"/>
              </w:tabs>
              <w:spacing w:before="40"/>
              <w:ind w:left="284" w:hanging="284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1.3</w:t>
            </w:r>
            <w:r>
              <w:rPr>
                <w:rFonts w:cs="Arial"/>
                <w:lang w:val="en-GB" w:eastAsia="en-GB" w:bidi="en-GB"/>
              </w:rPr>
              <w:tab/>
            </w:r>
            <w:r>
              <w:rPr>
                <w:rFonts w:cs="Arial"/>
                <w:sz w:val="14"/>
                <w:lang w:val="en-GB" w:eastAsia="en-GB" w:bidi="en-GB"/>
              </w:rPr>
              <w:t>Cooperation with referring physicians and aftercare treatment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76BDA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</w:tcPr>
          <w:p w14:paraId="0455977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1739F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D731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vAlign w:val="center"/>
          </w:tcPr>
          <w:p w14:paraId="58958C3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085F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08E8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9A30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0C58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6681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33702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2119B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A44E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</w:tcPr>
          <w:p w14:paraId="48E1DA0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5703F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FDB7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3D92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F3E8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EDCCA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205A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2F30AF3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79BEA3FF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21A677BB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</w:tr>
      <w:tr w:rsidR="00F179BE" w14:paraId="0BB2728A" w14:textId="77777777" w:rsidTr="004B074C">
        <w:trPr>
          <w:trHeight w:val="57"/>
        </w:trPr>
        <w:tc>
          <w:tcPr>
            <w:tcW w:w="2029" w:type="dxa"/>
            <w:vAlign w:val="center"/>
          </w:tcPr>
          <w:p w14:paraId="2352FF1F" w14:textId="77777777" w:rsidR="00F179BE" w:rsidRDefault="00F179BE" w:rsidP="004B074C">
            <w:pPr>
              <w:tabs>
                <w:tab w:val="left" w:pos="410"/>
              </w:tabs>
              <w:spacing w:before="40"/>
              <w:ind w:left="284" w:hanging="284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1.4</w:t>
            </w:r>
            <w:r>
              <w:rPr>
                <w:rFonts w:cs="Arial"/>
                <w:lang w:val="en-GB" w:eastAsia="en-GB" w:bidi="en-GB"/>
              </w:rPr>
              <w:tab/>
            </w:r>
            <w:r>
              <w:rPr>
                <w:rFonts w:cs="Arial"/>
                <w:sz w:val="14"/>
                <w:lang w:val="en-GB" w:eastAsia="en-GB" w:bidi="en-GB"/>
              </w:rPr>
              <w:t>Psycho-oncology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21D7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</w:tcPr>
          <w:p w14:paraId="4C00D92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6E01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EC98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vAlign w:val="center"/>
          </w:tcPr>
          <w:p w14:paraId="0226730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86AE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C8F33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7354F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4F7A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EC23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CFF42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973E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1029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</w:tcPr>
          <w:p w14:paraId="444E581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64B6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6F76B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DEB7A2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7B41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5BCD0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9503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EF6B028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08D0E3A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50BA072F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</w:tr>
      <w:tr w:rsidR="00F179BE" w14:paraId="7EBF4DB1" w14:textId="77777777" w:rsidTr="004B074C">
        <w:trPr>
          <w:trHeight w:val="57"/>
        </w:trPr>
        <w:tc>
          <w:tcPr>
            <w:tcW w:w="2029" w:type="dxa"/>
            <w:vAlign w:val="center"/>
          </w:tcPr>
          <w:p w14:paraId="57E0D127" w14:textId="77777777" w:rsidR="00F179BE" w:rsidRDefault="00F179BE" w:rsidP="004B074C">
            <w:pPr>
              <w:tabs>
                <w:tab w:val="left" w:pos="410"/>
              </w:tabs>
              <w:spacing w:before="40"/>
              <w:ind w:left="284" w:hanging="284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1.5</w:t>
            </w:r>
            <w:r>
              <w:rPr>
                <w:rFonts w:cs="Arial"/>
                <w:lang w:val="en-GB" w:eastAsia="en-GB" w:bidi="en-GB"/>
              </w:rPr>
              <w:tab/>
            </w:r>
            <w:r>
              <w:rPr>
                <w:rFonts w:cs="Arial"/>
                <w:sz w:val="14"/>
                <w:lang w:val="en-GB" w:eastAsia="en-GB" w:bidi="en-GB"/>
              </w:rPr>
              <w:t>Social work and rehabilitation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4A7C6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</w:tcPr>
          <w:p w14:paraId="2165324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644A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C48E5E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vAlign w:val="center"/>
          </w:tcPr>
          <w:p w14:paraId="3B965B81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135EA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E0183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CDE93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037B08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39C47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DF1660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A3EC2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F6892C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</w:tcPr>
          <w:p w14:paraId="4EF917A7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D4420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B4D07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6D15F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5AFC76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3F144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B9298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7753C9B3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646DDB3A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65801C01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</w:tr>
      <w:tr w:rsidR="00F179BE" w14:paraId="153473E5" w14:textId="77777777" w:rsidTr="004B074C">
        <w:trPr>
          <w:trHeight w:val="57"/>
        </w:trPr>
        <w:tc>
          <w:tcPr>
            <w:tcW w:w="2029" w:type="dxa"/>
            <w:vAlign w:val="center"/>
          </w:tcPr>
          <w:p w14:paraId="0C147EC2" w14:textId="77777777" w:rsidR="00F179BE" w:rsidRDefault="00F179BE" w:rsidP="004B074C">
            <w:pPr>
              <w:tabs>
                <w:tab w:val="left" w:pos="410"/>
              </w:tabs>
              <w:spacing w:before="40"/>
              <w:ind w:left="284" w:hanging="284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1.6</w:t>
            </w:r>
            <w:r>
              <w:rPr>
                <w:rFonts w:cs="Arial"/>
                <w:lang w:val="en-GB" w:eastAsia="en-GB" w:bidi="en-GB"/>
              </w:rPr>
              <w:tab/>
            </w:r>
            <w:r>
              <w:rPr>
                <w:rFonts w:cs="Arial"/>
                <w:sz w:val="14"/>
                <w:lang w:val="en-GB" w:eastAsia="en-GB" w:bidi="en-GB"/>
              </w:rPr>
              <w:t>Patient survey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F8AE8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</w:tcPr>
          <w:p w14:paraId="4B90A31F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EC8F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1348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vAlign w:val="center"/>
          </w:tcPr>
          <w:p w14:paraId="3748F5B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80D3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F70E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CB7F80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E717B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55C2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D6FD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7F72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2470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</w:tcPr>
          <w:p w14:paraId="4BAC7F0F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34B4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B9AB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2A3F1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3E19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28EE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162C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48D82A5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27DE0E1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0CCFA688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</w:tr>
      <w:tr w:rsidR="00F179BE" w14:paraId="4460714D" w14:textId="77777777" w:rsidTr="004B074C">
        <w:trPr>
          <w:trHeight w:val="57"/>
        </w:trPr>
        <w:tc>
          <w:tcPr>
            <w:tcW w:w="2029" w:type="dxa"/>
            <w:vAlign w:val="center"/>
          </w:tcPr>
          <w:p w14:paraId="184ECC6B" w14:textId="77777777" w:rsidR="00F179BE" w:rsidRDefault="00F179BE" w:rsidP="004B074C">
            <w:pPr>
              <w:tabs>
                <w:tab w:val="left" w:pos="410"/>
              </w:tabs>
              <w:spacing w:before="40"/>
              <w:ind w:left="284" w:hanging="284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1.7</w:t>
            </w:r>
            <w:r>
              <w:rPr>
                <w:rFonts w:cs="Arial"/>
                <w:lang w:val="en-GB" w:eastAsia="en-GB" w:bidi="en-GB"/>
              </w:rPr>
              <w:tab/>
            </w:r>
            <w:r>
              <w:rPr>
                <w:rFonts w:cs="Arial"/>
                <w:sz w:val="14"/>
                <w:lang w:val="en-GB" w:eastAsia="en-GB" w:bidi="en-GB"/>
              </w:rPr>
              <w:t>Study management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4EF80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</w:tcPr>
          <w:p w14:paraId="3264D80B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C0EFF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C2CBF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vAlign w:val="center"/>
          </w:tcPr>
          <w:p w14:paraId="6918B360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65D7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D68A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51D1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A0BAB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E72D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791A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B38F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617C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</w:tcPr>
          <w:p w14:paraId="595B0D4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1935E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34F7D2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3E92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4BAB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CC44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25C3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217878F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25C513B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14921C9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</w:tr>
      <w:tr w:rsidR="00F179BE" w14:paraId="7ED3BDF5" w14:textId="77777777" w:rsidTr="004B074C">
        <w:trPr>
          <w:trHeight w:val="57"/>
        </w:trPr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42E76EA4" w14:textId="77777777" w:rsidR="00F179BE" w:rsidRDefault="00F179BE" w:rsidP="004B074C">
            <w:pPr>
              <w:tabs>
                <w:tab w:val="left" w:pos="410"/>
              </w:tabs>
              <w:spacing w:before="40"/>
              <w:ind w:left="284" w:hanging="284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1.8</w:t>
            </w:r>
            <w:r>
              <w:rPr>
                <w:rFonts w:cs="Arial"/>
                <w:lang w:val="en-GB" w:eastAsia="en-GB" w:bidi="en-GB"/>
              </w:rPr>
              <w:tab/>
            </w:r>
            <w:r>
              <w:rPr>
                <w:rFonts w:cs="Arial"/>
                <w:sz w:val="14"/>
                <w:lang w:val="en-GB" w:eastAsia="en-GB" w:bidi="en-GB"/>
              </w:rPr>
              <w:t>Nursing care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C50F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</w:tcPr>
          <w:p w14:paraId="790BB15B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FD9C8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2B2E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vAlign w:val="center"/>
          </w:tcPr>
          <w:p w14:paraId="0E457128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2B1F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257E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33067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C036F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6C8B12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2011E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5B6EA8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1158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</w:tcPr>
          <w:p w14:paraId="69937E22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5AD0F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1076A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54228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7CFA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6DCD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2F86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15A0482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40FCFDF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14:paraId="44A81252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</w:tr>
      <w:tr w:rsidR="00F179BE" w14:paraId="7A6FED38" w14:textId="77777777" w:rsidTr="004B074C">
        <w:trPr>
          <w:trHeight w:val="57"/>
        </w:trPr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1C2B6EF8" w14:textId="77777777" w:rsidR="00F179BE" w:rsidRDefault="00F179BE" w:rsidP="004B074C">
            <w:pPr>
              <w:tabs>
                <w:tab w:val="left" w:pos="410"/>
              </w:tabs>
              <w:spacing w:before="40"/>
              <w:ind w:left="284" w:hanging="284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1.9</w:t>
            </w:r>
            <w:r>
              <w:rPr>
                <w:rFonts w:cs="Arial"/>
                <w:lang w:val="en-GB" w:eastAsia="en-GB" w:bidi="en-GB"/>
              </w:rPr>
              <w:tab/>
            </w:r>
            <w:r>
              <w:rPr>
                <w:rFonts w:cs="Arial"/>
                <w:sz w:val="14"/>
                <w:lang w:val="en-GB" w:eastAsia="en-GB" w:bidi="en-GB"/>
              </w:rPr>
              <w:t>General service areas</w:t>
            </w: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E97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26A4B3F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3C9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E8A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5BE26EA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5BD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7E9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D3E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203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8DC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2D8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DE1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20F2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0052E92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BC0F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44D8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FFE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268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C7F0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1E6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43061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014CF5E0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081463B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</w:tr>
      <w:tr w:rsidR="00F179BE" w14:paraId="4B406D06" w14:textId="77777777" w:rsidTr="004B074C">
        <w:trPr>
          <w:trHeight w:val="57"/>
        </w:trPr>
        <w:tc>
          <w:tcPr>
            <w:tcW w:w="2029" w:type="dxa"/>
            <w:vAlign w:val="center"/>
          </w:tcPr>
          <w:p w14:paraId="32EC73FE" w14:textId="77777777" w:rsidR="00F179BE" w:rsidRDefault="00F179BE" w:rsidP="004B074C">
            <w:pPr>
              <w:tabs>
                <w:tab w:val="left" w:pos="410"/>
              </w:tabs>
              <w:spacing w:before="40"/>
              <w:ind w:left="284" w:hanging="284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2</w:t>
            </w:r>
            <w:r>
              <w:rPr>
                <w:rFonts w:cs="Arial"/>
                <w:lang w:val="en-GB" w:eastAsia="en-GB" w:bidi="en-GB"/>
              </w:rPr>
              <w:tab/>
            </w:r>
            <w:r>
              <w:rPr>
                <w:rFonts w:cs="Arial"/>
                <w:sz w:val="14"/>
                <w:lang w:val="en-GB" w:eastAsia="en-GB" w:bidi="en-GB"/>
              </w:rPr>
              <w:t xml:space="preserve">Organ-specific </w:t>
            </w:r>
            <w:r>
              <w:rPr>
                <w:rFonts w:cs="Arial"/>
                <w:sz w:val="14"/>
                <w:szCs w:val="14"/>
                <w:lang w:val="en-GB" w:eastAsia="en-GB" w:bidi="en-GB"/>
              </w:rPr>
              <w:br/>
            </w:r>
            <w:r>
              <w:rPr>
                <w:rFonts w:cs="Arial"/>
                <w:sz w:val="14"/>
                <w:lang w:val="en-GB" w:eastAsia="en-GB" w:bidi="en-GB"/>
              </w:rPr>
              <w:t>diagnostics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A9F2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</w:tcPr>
          <w:p w14:paraId="6227963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BBFE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D2880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vAlign w:val="center"/>
          </w:tcPr>
          <w:p w14:paraId="17C7A9D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CA7F6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859EE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CF422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E806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02D1B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F482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40478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D35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</w:tcPr>
          <w:p w14:paraId="5488EE98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6161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A0DC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F05A1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BC5442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F93B2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EEC1B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5694B6C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2234CA82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5E49AB60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</w:tr>
      <w:tr w:rsidR="00F179BE" w14:paraId="05E24963" w14:textId="77777777" w:rsidTr="004B074C">
        <w:trPr>
          <w:trHeight w:val="57"/>
        </w:trPr>
        <w:tc>
          <w:tcPr>
            <w:tcW w:w="2029" w:type="dxa"/>
            <w:vAlign w:val="center"/>
          </w:tcPr>
          <w:p w14:paraId="01A34F48" w14:textId="77777777" w:rsidR="00F179BE" w:rsidRDefault="00F179BE" w:rsidP="004B074C">
            <w:pPr>
              <w:tabs>
                <w:tab w:val="left" w:pos="425"/>
              </w:tabs>
              <w:spacing w:before="40" w:after="40"/>
              <w:ind w:left="284" w:hanging="284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3</w:t>
            </w:r>
            <w:r>
              <w:rPr>
                <w:rFonts w:cs="Arial"/>
                <w:lang w:val="en-GB" w:eastAsia="en-GB" w:bidi="en-GB"/>
              </w:rPr>
              <w:tab/>
            </w:r>
            <w:r>
              <w:rPr>
                <w:rFonts w:cs="Arial"/>
                <w:sz w:val="14"/>
                <w:lang w:val="en-GB" w:eastAsia="en-GB" w:bidi="en-GB"/>
              </w:rPr>
              <w:t>Radiology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25374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</w:tcPr>
          <w:p w14:paraId="3BC75D0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831F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12CC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vAlign w:val="center"/>
          </w:tcPr>
          <w:p w14:paraId="1E0F2DD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5EC528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E7BE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3333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F1967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5E48B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D5A7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4B3B8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F529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</w:tcPr>
          <w:p w14:paraId="0EFF4B6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CC09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5BC6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9509F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6CD1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793FF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57BF8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E41CD3B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6D6B3F1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4660AD3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</w:tr>
      <w:tr w:rsidR="00F179BE" w14:paraId="22E01276" w14:textId="77777777" w:rsidTr="004B074C">
        <w:trPr>
          <w:trHeight w:val="57"/>
        </w:trPr>
        <w:tc>
          <w:tcPr>
            <w:tcW w:w="2029" w:type="dxa"/>
            <w:vAlign w:val="center"/>
          </w:tcPr>
          <w:p w14:paraId="55262119" w14:textId="77777777" w:rsidR="00F179BE" w:rsidRDefault="00F179BE" w:rsidP="004B074C">
            <w:pPr>
              <w:tabs>
                <w:tab w:val="left" w:pos="426"/>
              </w:tabs>
              <w:spacing w:before="40" w:after="40"/>
              <w:ind w:left="284" w:hanging="284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4</w:t>
            </w:r>
            <w:r>
              <w:rPr>
                <w:rFonts w:cs="Arial"/>
                <w:lang w:val="en-GB" w:eastAsia="en-GB" w:bidi="en-GB"/>
              </w:rPr>
              <w:tab/>
            </w:r>
            <w:r>
              <w:rPr>
                <w:rFonts w:cs="Arial"/>
                <w:sz w:val="14"/>
                <w:lang w:val="en-GB" w:eastAsia="en-GB" w:bidi="en-GB"/>
              </w:rPr>
              <w:t>Nuclear medicine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0968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</w:tcPr>
          <w:p w14:paraId="072B4F60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0CE4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70AD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vAlign w:val="center"/>
          </w:tcPr>
          <w:p w14:paraId="1177635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A27B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436D8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DB52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B5C3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E0CC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D748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D36E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1F915B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</w:tcPr>
          <w:p w14:paraId="2A1849AB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EF76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F5A21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8931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ECD6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EBB37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02F7F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4F3B0A7B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270DE78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14:paraId="5B77ED8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</w:tr>
      <w:tr w:rsidR="00F179BE" w14:paraId="1AE22410" w14:textId="77777777" w:rsidTr="004B074C">
        <w:trPr>
          <w:trHeight w:val="57"/>
        </w:trPr>
        <w:tc>
          <w:tcPr>
            <w:tcW w:w="2029" w:type="dxa"/>
            <w:vAlign w:val="center"/>
          </w:tcPr>
          <w:p w14:paraId="0930F81C" w14:textId="77777777" w:rsidR="00F179BE" w:rsidRDefault="00F179BE" w:rsidP="004B074C">
            <w:pPr>
              <w:tabs>
                <w:tab w:val="left" w:pos="426"/>
              </w:tabs>
              <w:spacing w:before="40" w:after="40"/>
              <w:ind w:left="284" w:hanging="284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5</w:t>
            </w:r>
            <w:r>
              <w:rPr>
                <w:rFonts w:cs="Arial"/>
                <w:lang w:val="en-GB" w:eastAsia="en-GB" w:bidi="en-GB"/>
              </w:rPr>
              <w:tab/>
            </w:r>
            <w:r>
              <w:rPr>
                <w:rFonts w:cs="Arial"/>
                <w:sz w:val="14"/>
                <w:lang w:val="en-GB" w:eastAsia="en-GB" w:bidi="en-GB"/>
              </w:rPr>
              <w:t>Surgical oncology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B095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</w:tcPr>
          <w:p w14:paraId="5A9206C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BC928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0BF7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vAlign w:val="center"/>
          </w:tcPr>
          <w:p w14:paraId="2FBE6AC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13751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FC58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A960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A624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9645B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1BEF18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0451B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8116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</w:tcPr>
          <w:p w14:paraId="7DA041C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96E4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7752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716B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F3C8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1DCE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B4B6A0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ACF0C1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2410954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14:paraId="2B3B3EB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</w:tr>
      <w:tr w:rsidR="00F179BE" w14:paraId="588472B9" w14:textId="77777777" w:rsidTr="004B074C">
        <w:trPr>
          <w:trHeight w:val="57"/>
        </w:trPr>
        <w:tc>
          <w:tcPr>
            <w:tcW w:w="2029" w:type="dxa"/>
            <w:vAlign w:val="center"/>
          </w:tcPr>
          <w:p w14:paraId="708E4005" w14:textId="77777777" w:rsidR="00F179BE" w:rsidRDefault="00F179BE" w:rsidP="004B074C">
            <w:pPr>
              <w:tabs>
                <w:tab w:val="left" w:pos="426"/>
              </w:tabs>
              <w:spacing w:before="40"/>
              <w:ind w:left="284" w:hanging="284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6</w:t>
            </w:r>
            <w:r>
              <w:rPr>
                <w:rFonts w:cs="Arial"/>
                <w:lang w:val="en-GB" w:eastAsia="en-GB" w:bidi="en-GB"/>
              </w:rPr>
              <w:tab/>
            </w:r>
            <w:r>
              <w:rPr>
                <w:rFonts w:cs="Arial"/>
                <w:sz w:val="14"/>
                <w:lang w:val="en-GB" w:eastAsia="en-GB" w:bidi="en-GB"/>
              </w:rPr>
              <w:t>Medical oncology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3AE13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</w:tcPr>
          <w:p w14:paraId="19DF26A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A40B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2605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vAlign w:val="center"/>
          </w:tcPr>
          <w:p w14:paraId="4067911F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373B1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2994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E196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C210A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607B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3267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6758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8540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</w:tcPr>
          <w:p w14:paraId="04DD488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4E3D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4DBA2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3AC8B8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2FFC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B535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0895C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0466F29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7C75A25B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47E287E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</w:tr>
      <w:tr w:rsidR="00F179BE" w14:paraId="573B20DF" w14:textId="77777777" w:rsidTr="004B074C">
        <w:trPr>
          <w:trHeight w:val="57"/>
        </w:trPr>
        <w:tc>
          <w:tcPr>
            <w:tcW w:w="2029" w:type="dxa"/>
            <w:vAlign w:val="center"/>
          </w:tcPr>
          <w:p w14:paraId="6C31F9D2" w14:textId="77777777" w:rsidR="00F179BE" w:rsidRDefault="00F179BE" w:rsidP="004B074C">
            <w:pPr>
              <w:tabs>
                <w:tab w:val="left" w:pos="426"/>
              </w:tabs>
              <w:spacing w:before="40"/>
              <w:ind w:left="284" w:hanging="284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7</w:t>
            </w:r>
            <w:r>
              <w:rPr>
                <w:rFonts w:cs="Arial"/>
                <w:lang w:val="en-GB" w:eastAsia="en-GB" w:bidi="en-GB"/>
              </w:rPr>
              <w:tab/>
            </w:r>
            <w:r>
              <w:rPr>
                <w:rFonts w:cs="Arial"/>
                <w:sz w:val="14"/>
                <w:lang w:val="en-GB" w:eastAsia="en-GB" w:bidi="en-GB"/>
              </w:rPr>
              <w:t>Radio-oncology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9EC9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</w:tcPr>
          <w:p w14:paraId="33064E1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DF3F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5F68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vAlign w:val="center"/>
          </w:tcPr>
          <w:p w14:paraId="21BF1C58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F0F2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E4DA9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32FD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6E580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36B4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7EDE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F29C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1EC2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</w:tcPr>
          <w:p w14:paraId="775CF3C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1C75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8C2D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7D6C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8336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850A8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CB01E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5C145EE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14896A9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14:paraId="76CAA57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</w:tr>
      <w:tr w:rsidR="00F179BE" w14:paraId="2A2FF8B1" w14:textId="77777777" w:rsidTr="004B074C">
        <w:trPr>
          <w:trHeight w:val="57"/>
        </w:trPr>
        <w:tc>
          <w:tcPr>
            <w:tcW w:w="2029" w:type="dxa"/>
            <w:vAlign w:val="center"/>
          </w:tcPr>
          <w:p w14:paraId="1268E60D" w14:textId="77777777" w:rsidR="00F179BE" w:rsidRDefault="00F179BE" w:rsidP="004B074C">
            <w:pPr>
              <w:tabs>
                <w:tab w:val="left" w:pos="426"/>
              </w:tabs>
              <w:spacing w:before="40" w:after="40"/>
              <w:ind w:left="284" w:hanging="284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8</w:t>
            </w:r>
            <w:r>
              <w:rPr>
                <w:rFonts w:cs="Arial"/>
                <w:lang w:val="en-GB" w:eastAsia="en-GB" w:bidi="en-GB"/>
              </w:rPr>
              <w:tab/>
            </w:r>
            <w:r>
              <w:rPr>
                <w:rFonts w:cs="Arial"/>
                <w:sz w:val="14"/>
                <w:lang w:val="en-GB" w:eastAsia="en-GB" w:bidi="en-GB"/>
              </w:rPr>
              <w:t>Pathology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E4EC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</w:tcPr>
          <w:p w14:paraId="2031CC4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7071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8509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vAlign w:val="center"/>
          </w:tcPr>
          <w:p w14:paraId="5D18195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0840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5080F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2FE4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2563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172A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7B31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DD44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511E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</w:tcPr>
          <w:p w14:paraId="304D165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F342B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611550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7B60A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892A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0022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3F0343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96CCF32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0E55914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03B3F7A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</w:tr>
      <w:tr w:rsidR="00F179BE" w14:paraId="49252C7E" w14:textId="77777777" w:rsidTr="004B074C">
        <w:trPr>
          <w:trHeight w:val="57"/>
        </w:trPr>
        <w:tc>
          <w:tcPr>
            <w:tcW w:w="2029" w:type="dxa"/>
            <w:vAlign w:val="center"/>
          </w:tcPr>
          <w:p w14:paraId="0D6454ED" w14:textId="77777777" w:rsidR="00F179BE" w:rsidRDefault="00F179BE" w:rsidP="004B074C">
            <w:pPr>
              <w:tabs>
                <w:tab w:val="left" w:pos="426"/>
              </w:tabs>
              <w:spacing w:before="40"/>
              <w:ind w:left="284" w:hanging="284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9</w:t>
            </w:r>
            <w:r>
              <w:rPr>
                <w:rFonts w:cs="Arial"/>
                <w:lang w:val="en-GB" w:eastAsia="en-GB" w:bidi="en-GB"/>
              </w:rPr>
              <w:tab/>
            </w:r>
            <w:r>
              <w:rPr>
                <w:rFonts w:cs="Arial"/>
                <w:sz w:val="14"/>
                <w:lang w:val="en-GB" w:eastAsia="en-GB" w:bidi="en-GB"/>
              </w:rPr>
              <w:t>Palliative care / hospice work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ACB88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</w:tcPr>
          <w:p w14:paraId="67FF0C8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0750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578A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vAlign w:val="center"/>
          </w:tcPr>
          <w:p w14:paraId="6C52C84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B3B2B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9AA92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1ADF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B60D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F64A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57C9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19747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6ABC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</w:tcPr>
          <w:p w14:paraId="1448353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DCBC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0755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2DD87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896A18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803B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72897F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4811B21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</w:tcPr>
          <w:p w14:paraId="69E9035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shd w:val="clear" w:color="auto" w:fill="A6A6A6" w:themeFill="background1" w:themeFillShade="A6"/>
          </w:tcPr>
          <w:p w14:paraId="2B3270F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</w:tr>
      <w:tr w:rsidR="00F179BE" w14:paraId="5E9A73DE" w14:textId="77777777" w:rsidTr="004B074C">
        <w:trPr>
          <w:trHeight w:val="57"/>
        </w:trPr>
        <w:tc>
          <w:tcPr>
            <w:tcW w:w="2029" w:type="dxa"/>
            <w:vAlign w:val="center"/>
          </w:tcPr>
          <w:p w14:paraId="3228B969" w14:textId="77777777" w:rsidR="00F179BE" w:rsidRDefault="00F179BE" w:rsidP="004B074C">
            <w:pPr>
              <w:tabs>
                <w:tab w:val="left" w:pos="426"/>
              </w:tabs>
              <w:spacing w:before="40"/>
              <w:ind w:left="284" w:hanging="284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10</w:t>
            </w:r>
            <w:r>
              <w:rPr>
                <w:rFonts w:cs="Arial"/>
                <w:lang w:val="en-GB" w:eastAsia="en-GB" w:bidi="en-GB"/>
              </w:rPr>
              <w:tab/>
            </w:r>
            <w:r>
              <w:rPr>
                <w:rFonts w:cs="Arial"/>
                <w:sz w:val="14"/>
                <w:lang w:val="en-GB" w:eastAsia="en-GB" w:bidi="en-GB"/>
              </w:rPr>
              <w:t>Tumour documentation / Outcome quality</w:t>
            </w: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D09A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14:paraId="2D188D85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FE8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91B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14:paraId="2731831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8A4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E67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414F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5FBF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F988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9366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845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487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72D9BF22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8260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5CA4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C929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EB9C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7E9D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16B1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4B4CFB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2CD51A5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0661522E" w14:textId="77777777" w:rsidR="00F179BE" w:rsidRDefault="00F179BE" w:rsidP="004B074C">
            <w:pPr>
              <w:ind w:left="-57" w:right="-57"/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</w:tr>
    </w:tbl>
    <w:p w14:paraId="21574831" w14:textId="77777777" w:rsidR="00F179BE" w:rsidRDefault="00F179BE" w:rsidP="00F179BE">
      <w:pPr>
        <w:rPr>
          <w:sz w:val="16"/>
          <w:szCs w:val="16"/>
          <w:lang w:val="en-GB" w:eastAsia="en-GB" w:bidi="en-GB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10"/>
        <w:gridCol w:w="8121"/>
      </w:tblGrid>
      <w:tr w:rsidR="00F179BE" w:rsidRPr="004920FE" w14:paraId="50A23141" w14:textId="77777777" w:rsidTr="004B074C">
        <w:trPr>
          <w:trHeight w:val="397"/>
        </w:trPr>
        <w:tc>
          <w:tcPr>
            <w:tcW w:w="1910" w:type="dxa"/>
            <w:shd w:val="clear" w:color="auto" w:fill="92D050"/>
            <w:vAlign w:val="center"/>
          </w:tcPr>
          <w:p w14:paraId="2C7944A9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Central</w:t>
            </w:r>
          </w:p>
        </w:tc>
        <w:tc>
          <w:tcPr>
            <w:tcW w:w="8121" w:type="dxa"/>
            <w:shd w:val="clear" w:color="auto" w:fill="auto"/>
            <w:vAlign w:val="center"/>
          </w:tcPr>
          <w:p w14:paraId="434BDE76" w14:textId="77777777" w:rsidR="00F179BE" w:rsidRDefault="00F179BE" w:rsidP="004B074C">
            <w:pPr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“Centrally” managed in the Oncology Centre</w:t>
            </w:r>
            <w:r>
              <w:rPr>
                <w:rFonts w:cs="Arial"/>
                <w:sz w:val="14"/>
                <w:szCs w:val="14"/>
                <w:lang w:val="en-GB" w:eastAsia="en-GB" w:bidi="en-GB"/>
              </w:rPr>
              <w:br/>
            </w:r>
            <w:r>
              <w:rPr>
                <w:rFonts w:cs="Arial"/>
                <w:sz w:val="14"/>
                <w:lang w:val="en-GB" w:eastAsia="en-GB" w:bidi="en-GB"/>
              </w:rPr>
              <w:t>Joint organisation for various organs and cooperating specialty units</w:t>
            </w:r>
          </w:p>
        </w:tc>
      </w:tr>
      <w:tr w:rsidR="00F179BE" w:rsidRPr="004920FE" w14:paraId="0927341C" w14:textId="77777777" w:rsidTr="004B074C">
        <w:trPr>
          <w:trHeight w:val="397"/>
        </w:trPr>
        <w:tc>
          <w:tcPr>
            <w:tcW w:w="1910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79486307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Specialty related</w:t>
            </w:r>
          </w:p>
        </w:tc>
        <w:tc>
          <w:tcPr>
            <w:tcW w:w="8121" w:type="dxa"/>
            <w:shd w:val="clear" w:color="auto" w:fill="auto"/>
            <w:vAlign w:val="center"/>
          </w:tcPr>
          <w:p w14:paraId="690BEA44" w14:textId="77777777" w:rsidR="00F179BE" w:rsidRDefault="00F179BE" w:rsidP="004B074C">
            <w:pPr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Is coordinated by one specialty unit for several organs</w:t>
            </w:r>
          </w:p>
        </w:tc>
      </w:tr>
      <w:tr w:rsidR="00F179BE" w:rsidRPr="004920FE" w14:paraId="2DB37D61" w14:textId="77777777" w:rsidTr="004B074C">
        <w:trPr>
          <w:trHeight w:val="397"/>
        </w:trPr>
        <w:tc>
          <w:tcPr>
            <w:tcW w:w="1910" w:type="dxa"/>
            <w:tcBorders>
              <w:bottom w:val="single" w:sz="4" w:space="0" w:color="000000"/>
            </w:tcBorders>
            <w:shd w:val="clear" w:color="auto" w:fill="FFCC00"/>
            <w:vAlign w:val="center"/>
          </w:tcPr>
          <w:p w14:paraId="4006BDE2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Organ-specific</w:t>
            </w:r>
          </w:p>
        </w:tc>
        <w:tc>
          <w:tcPr>
            <w:tcW w:w="8121" w:type="dxa"/>
            <w:shd w:val="clear" w:color="auto" w:fill="auto"/>
            <w:vAlign w:val="center"/>
          </w:tcPr>
          <w:p w14:paraId="5DAF6B47" w14:textId="77777777" w:rsidR="00F179BE" w:rsidRDefault="00F179BE" w:rsidP="004B074C">
            <w:pPr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Is “independently” managed by one unit of the Oncology Centre “decentralised approach”</w:t>
            </w:r>
          </w:p>
        </w:tc>
      </w:tr>
      <w:tr w:rsidR="00F179BE" w:rsidRPr="004920FE" w14:paraId="6DD7835F" w14:textId="77777777" w:rsidTr="004B074C">
        <w:trPr>
          <w:trHeight w:val="397"/>
        </w:trPr>
        <w:tc>
          <w:tcPr>
            <w:tcW w:w="1910" w:type="dxa"/>
            <w:tcBorders>
              <w:bottom w:val="single" w:sz="4" w:space="0" w:color="000000"/>
            </w:tcBorders>
            <w:shd w:val="horzCross" w:color="auto" w:fill="auto"/>
            <w:vAlign w:val="center"/>
          </w:tcPr>
          <w:p w14:paraId="59DDAC02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</w:p>
        </w:tc>
        <w:tc>
          <w:tcPr>
            <w:tcW w:w="81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1CA44A" w14:textId="77777777" w:rsidR="00F179BE" w:rsidRDefault="00F179BE" w:rsidP="004B074C">
            <w:pPr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Treatment area is not relevant for corresponding organ or treatment is not provided for one specific organ</w:t>
            </w:r>
          </w:p>
        </w:tc>
      </w:tr>
      <w:tr w:rsidR="00F179BE" w14:paraId="3030B7A4" w14:textId="77777777" w:rsidTr="004B074C">
        <w:tc>
          <w:tcPr>
            <w:tcW w:w="1910" w:type="dxa"/>
            <w:tcBorders>
              <w:left w:val="nil"/>
              <w:right w:val="nil"/>
            </w:tcBorders>
            <w:shd w:val="clear" w:color="auto" w:fill="auto"/>
          </w:tcPr>
          <w:p w14:paraId="7FD7C134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szCs w:val="14"/>
                <w:lang w:val="en-GB" w:eastAsia="en-GB" w:bidi="en-GB"/>
              </w:rPr>
              <w:br/>
            </w:r>
            <w:r>
              <w:rPr>
                <w:rFonts w:cs="Arial"/>
                <w:sz w:val="14"/>
                <w:lang w:val="en-GB" w:eastAsia="en-GB" w:bidi="en-GB"/>
              </w:rPr>
              <w:t xml:space="preserve"> Level of competence</w:t>
            </w:r>
          </w:p>
        </w:tc>
        <w:tc>
          <w:tcPr>
            <w:tcW w:w="8121" w:type="dxa"/>
            <w:tcBorders>
              <w:left w:val="nil"/>
              <w:right w:val="nil"/>
            </w:tcBorders>
            <w:shd w:val="clear" w:color="auto" w:fill="auto"/>
          </w:tcPr>
          <w:p w14:paraId="131BE519" w14:textId="77777777" w:rsidR="00F179BE" w:rsidRDefault="00F179BE" w:rsidP="004B074C">
            <w:pPr>
              <w:rPr>
                <w:sz w:val="14"/>
                <w:szCs w:val="14"/>
                <w:lang w:val="en-GB" w:eastAsia="en-GB" w:bidi="en-GB"/>
              </w:rPr>
            </w:pPr>
          </w:p>
        </w:tc>
      </w:tr>
      <w:tr w:rsidR="00F179BE" w14:paraId="3DA91BBC" w14:textId="77777777" w:rsidTr="004B074C">
        <w:tc>
          <w:tcPr>
            <w:tcW w:w="1910" w:type="dxa"/>
            <w:shd w:val="clear" w:color="auto" w:fill="auto"/>
            <w:vAlign w:val="center"/>
          </w:tcPr>
          <w:p w14:paraId="5801D3F6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C</w:t>
            </w:r>
          </w:p>
        </w:tc>
        <w:tc>
          <w:tcPr>
            <w:tcW w:w="8121" w:type="dxa"/>
            <w:shd w:val="clear" w:color="auto" w:fill="auto"/>
            <w:vAlign w:val="center"/>
          </w:tcPr>
          <w:p w14:paraId="592D65D9" w14:textId="77777777" w:rsidR="00F179BE" w:rsidRDefault="00F179BE" w:rsidP="004B074C">
            <w:pPr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Organ Cancer Centre</w:t>
            </w:r>
          </w:p>
        </w:tc>
      </w:tr>
      <w:tr w:rsidR="00F179BE" w14:paraId="2C7B5A9B" w14:textId="77777777" w:rsidTr="004B074C">
        <w:tc>
          <w:tcPr>
            <w:tcW w:w="1910" w:type="dxa"/>
            <w:shd w:val="clear" w:color="auto" w:fill="auto"/>
            <w:vAlign w:val="center"/>
          </w:tcPr>
          <w:p w14:paraId="1B99D656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M</w:t>
            </w:r>
          </w:p>
        </w:tc>
        <w:tc>
          <w:tcPr>
            <w:tcW w:w="8121" w:type="dxa"/>
            <w:shd w:val="clear" w:color="auto" w:fill="auto"/>
            <w:vAlign w:val="center"/>
          </w:tcPr>
          <w:p w14:paraId="77C06F50" w14:textId="77777777" w:rsidR="00F179BE" w:rsidRDefault="00F179BE" w:rsidP="004B074C">
            <w:pPr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Module</w:t>
            </w:r>
          </w:p>
        </w:tc>
      </w:tr>
      <w:tr w:rsidR="00F179BE" w14:paraId="18C092CE" w14:textId="77777777" w:rsidTr="004B074C">
        <w:tc>
          <w:tcPr>
            <w:tcW w:w="1910" w:type="dxa"/>
            <w:shd w:val="clear" w:color="auto" w:fill="auto"/>
            <w:vAlign w:val="center"/>
          </w:tcPr>
          <w:p w14:paraId="134FC09B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F</w:t>
            </w:r>
          </w:p>
        </w:tc>
        <w:tc>
          <w:tcPr>
            <w:tcW w:w="8121" w:type="dxa"/>
            <w:shd w:val="clear" w:color="auto" w:fill="auto"/>
            <w:vAlign w:val="center"/>
          </w:tcPr>
          <w:p w14:paraId="759CBB0B" w14:textId="77777777" w:rsidR="00F179BE" w:rsidRDefault="00F179BE" w:rsidP="004B074C">
            <w:pPr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Foci</w:t>
            </w:r>
          </w:p>
        </w:tc>
      </w:tr>
      <w:tr w:rsidR="00F179BE" w14:paraId="28456100" w14:textId="77777777" w:rsidTr="004B074C">
        <w:trPr>
          <w:trHeight w:val="74"/>
        </w:trPr>
        <w:tc>
          <w:tcPr>
            <w:tcW w:w="1910" w:type="dxa"/>
            <w:shd w:val="clear" w:color="auto" w:fill="auto"/>
            <w:vAlign w:val="center"/>
          </w:tcPr>
          <w:p w14:paraId="2ECC9B6A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T</w:t>
            </w:r>
          </w:p>
        </w:tc>
        <w:tc>
          <w:tcPr>
            <w:tcW w:w="8121" w:type="dxa"/>
            <w:shd w:val="clear" w:color="auto" w:fill="auto"/>
            <w:vAlign w:val="center"/>
          </w:tcPr>
          <w:p w14:paraId="7A72FC48" w14:textId="77777777" w:rsidR="00F179BE" w:rsidRDefault="00F179BE" w:rsidP="004B074C">
            <w:pPr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Transfer/Transit Centres</w:t>
            </w:r>
          </w:p>
        </w:tc>
      </w:tr>
      <w:tr w:rsidR="00F179BE" w:rsidRPr="004920FE" w14:paraId="0B6EB216" w14:textId="77777777" w:rsidTr="004B074C">
        <w:tc>
          <w:tcPr>
            <w:tcW w:w="1910" w:type="dxa"/>
            <w:shd w:val="clear" w:color="auto" w:fill="auto"/>
            <w:vAlign w:val="center"/>
          </w:tcPr>
          <w:p w14:paraId="08A706CF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A</w:t>
            </w:r>
          </w:p>
        </w:tc>
        <w:tc>
          <w:tcPr>
            <w:tcW w:w="8121" w:type="dxa"/>
            <w:shd w:val="clear" w:color="auto" w:fill="auto"/>
            <w:vAlign w:val="center"/>
          </w:tcPr>
          <w:p w14:paraId="0ABCE375" w14:textId="77777777" w:rsidR="00F179BE" w:rsidRDefault="00F179BE" w:rsidP="004B074C">
            <w:pPr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 xml:space="preserve">Active treatment but not considered within scope of certification </w:t>
            </w:r>
          </w:p>
        </w:tc>
      </w:tr>
      <w:tr w:rsidR="00F179BE" w:rsidRPr="004920FE" w14:paraId="2C781012" w14:textId="77777777" w:rsidTr="004B074C">
        <w:tc>
          <w:tcPr>
            <w:tcW w:w="1910" w:type="dxa"/>
            <w:shd w:val="clear" w:color="auto" w:fill="auto"/>
            <w:vAlign w:val="center"/>
          </w:tcPr>
          <w:p w14:paraId="30B29A69" w14:textId="77777777" w:rsidR="00F179BE" w:rsidRDefault="00F179BE" w:rsidP="004B074C">
            <w:pPr>
              <w:jc w:val="center"/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n</w:t>
            </w:r>
          </w:p>
        </w:tc>
        <w:tc>
          <w:tcPr>
            <w:tcW w:w="8121" w:type="dxa"/>
            <w:shd w:val="clear" w:color="auto" w:fill="auto"/>
            <w:vAlign w:val="center"/>
          </w:tcPr>
          <w:p w14:paraId="4EDA6C42" w14:textId="77777777" w:rsidR="00F179BE" w:rsidRDefault="00F179BE" w:rsidP="004B074C">
            <w:pPr>
              <w:rPr>
                <w:sz w:val="14"/>
                <w:szCs w:val="14"/>
                <w:lang w:val="en-GB" w:eastAsia="en-GB" w:bidi="en-GB"/>
              </w:rPr>
            </w:pPr>
            <w:r>
              <w:rPr>
                <w:rFonts w:cs="Arial"/>
                <w:sz w:val="14"/>
                <w:lang w:val="en-GB" w:eastAsia="en-GB" w:bidi="en-GB"/>
              </w:rPr>
              <w:t>No treatment of this organ in line with the Centre philosophy</w:t>
            </w:r>
          </w:p>
        </w:tc>
      </w:tr>
    </w:tbl>
    <w:p w14:paraId="7BE83687" w14:textId="77777777" w:rsidR="001B0BC0" w:rsidRPr="00F179BE" w:rsidRDefault="001B0BC0" w:rsidP="00F179BE">
      <w:pPr>
        <w:rPr>
          <w:sz w:val="2"/>
          <w:szCs w:val="2"/>
          <w:lang w:val="en-US"/>
        </w:rPr>
      </w:pPr>
    </w:p>
    <w:sectPr w:rsidR="001B0BC0" w:rsidRPr="00F179BE" w:rsidSect="007E1592">
      <w:headerReference w:type="default" r:id="rId10"/>
      <w:footerReference w:type="default" r:id="rId11"/>
      <w:pgSz w:w="11906" w:h="16838" w:code="9"/>
      <w:pgMar w:top="397" w:right="964" w:bottom="907" w:left="1247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37C0F" w14:textId="77777777" w:rsidR="00DA2B56" w:rsidRDefault="00DA2B56">
      <w:r>
        <w:separator/>
      </w:r>
    </w:p>
  </w:endnote>
  <w:endnote w:type="continuationSeparator" w:id="0">
    <w:p w14:paraId="0F116F74" w14:textId="77777777" w:rsidR="00DA2B56" w:rsidRDefault="00DA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4EB95" w14:textId="122EA149" w:rsidR="001E1E06" w:rsidRPr="001B7261" w:rsidRDefault="0092626D" w:rsidP="0092626D">
    <w:pPr>
      <w:pStyle w:val="Footer"/>
      <w:tabs>
        <w:tab w:val="clear" w:pos="4536"/>
        <w:tab w:val="clear" w:pos="9072"/>
        <w:tab w:val="center" w:pos="5103"/>
        <w:tab w:val="right" w:pos="9639"/>
      </w:tabs>
      <w:rPr>
        <w:sz w:val="14"/>
        <w:lang w:val="en-US"/>
      </w:rPr>
    </w:pPr>
    <w:r>
      <w:rPr>
        <w:sz w:val="14"/>
      </w:rPr>
      <w:fldChar w:fldCharType="begin"/>
    </w:r>
    <w:r w:rsidRPr="001B7261">
      <w:rPr>
        <w:sz w:val="14"/>
        <w:lang w:val="en-US"/>
      </w:rPr>
      <w:instrText xml:space="preserve"> FILENAME  \* MERGEFORMAT </w:instrText>
    </w:r>
    <w:r>
      <w:rPr>
        <w:sz w:val="14"/>
      </w:rPr>
      <w:fldChar w:fldCharType="separate"/>
    </w:r>
    <w:r w:rsidR="001B7261" w:rsidRPr="001B7261">
      <w:rPr>
        <w:noProof/>
        <w:sz w:val="14"/>
        <w:lang w:val="en-US"/>
      </w:rPr>
      <w:t>201-O_request-J1 (250207).docx</w:t>
    </w:r>
    <w:r>
      <w:rPr>
        <w:sz w:val="14"/>
      </w:rPr>
      <w:fldChar w:fldCharType="end"/>
    </w:r>
    <w:r w:rsidRPr="001B7261">
      <w:rPr>
        <w:sz w:val="14"/>
        <w:lang w:val="en-US"/>
      </w:rPr>
      <w:tab/>
    </w:r>
    <w:r w:rsidRPr="001B7261">
      <w:rPr>
        <w:sz w:val="14"/>
        <w:lang w:val="en-US"/>
      </w:rPr>
      <w:tab/>
    </w:r>
    <w:r w:rsidR="000E48AC" w:rsidRPr="001B7261">
      <w:rPr>
        <w:sz w:val="14"/>
        <w:lang w:val="en-US"/>
      </w:rPr>
      <w:t>Page</w:t>
    </w:r>
    <w:r w:rsidRPr="001B7261">
      <w:rPr>
        <w:sz w:val="14"/>
        <w:lang w:val="en-US"/>
      </w:rPr>
      <w:t xml:space="preserve"> </w:t>
    </w:r>
    <w:r>
      <w:rPr>
        <w:rStyle w:val="PageNumber"/>
        <w:sz w:val="14"/>
      </w:rPr>
      <w:fldChar w:fldCharType="begin"/>
    </w:r>
    <w:r w:rsidRPr="001B7261">
      <w:rPr>
        <w:rStyle w:val="PageNumber"/>
        <w:sz w:val="14"/>
        <w:lang w:val="en-US"/>
      </w:rPr>
      <w:instrText xml:space="preserve"> PAGE </w:instrText>
    </w:r>
    <w:r>
      <w:rPr>
        <w:rStyle w:val="PageNumber"/>
        <w:sz w:val="14"/>
      </w:rPr>
      <w:fldChar w:fldCharType="separate"/>
    </w:r>
    <w:r w:rsidR="00571001" w:rsidRPr="001B7261">
      <w:rPr>
        <w:rStyle w:val="PageNumber"/>
        <w:noProof/>
        <w:sz w:val="14"/>
        <w:lang w:val="en-US"/>
      </w:rPr>
      <w:t>1</w:t>
    </w:r>
    <w:r>
      <w:rPr>
        <w:rStyle w:val="PageNumber"/>
        <w:sz w:val="14"/>
      </w:rPr>
      <w:fldChar w:fldCharType="end"/>
    </w:r>
    <w:r w:rsidRPr="001B7261">
      <w:rPr>
        <w:rStyle w:val="PageNumber"/>
        <w:sz w:val="14"/>
        <w:lang w:val="en-US"/>
      </w:rPr>
      <w:t xml:space="preserve"> </w:t>
    </w:r>
    <w:r w:rsidR="000E48AC" w:rsidRPr="001B7261">
      <w:rPr>
        <w:rStyle w:val="PageNumber"/>
        <w:sz w:val="14"/>
        <w:lang w:val="en-US"/>
      </w:rPr>
      <w:t>of</w:t>
    </w:r>
    <w:r w:rsidRPr="001B7261">
      <w:rPr>
        <w:rStyle w:val="PageNumber"/>
        <w:sz w:val="14"/>
        <w:lang w:val="en-US"/>
      </w:rPr>
      <w:t xml:space="preserve"> </w:t>
    </w:r>
    <w:r>
      <w:rPr>
        <w:rStyle w:val="PageNumber"/>
        <w:sz w:val="14"/>
      </w:rPr>
      <w:fldChar w:fldCharType="begin"/>
    </w:r>
    <w:r w:rsidRPr="001B7261">
      <w:rPr>
        <w:rStyle w:val="PageNumber"/>
        <w:sz w:val="14"/>
        <w:lang w:val="en-US"/>
      </w:rPr>
      <w:instrText xml:space="preserve"> NUMPAGES </w:instrText>
    </w:r>
    <w:r>
      <w:rPr>
        <w:rStyle w:val="PageNumber"/>
        <w:sz w:val="14"/>
      </w:rPr>
      <w:fldChar w:fldCharType="separate"/>
    </w:r>
    <w:r w:rsidR="00571001" w:rsidRPr="001B7261">
      <w:rPr>
        <w:rStyle w:val="PageNumber"/>
        <w:noProof/>
        <w:sz w:val="14"/>
        <w:lang w:val="en-US"/>
      </w:rPr>
      <w:t>3</w:t>
    </w:r>
    <w:r>
      <w:rPr>
        <w:rStyle w:val="PageNumber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792ED" w14:textId="77777777" w:rsidR="00DA2B56" w:rsidRDefault="00DA2B56">
      <w:r>
        <w:separator/>
      </w:r>
    </w:p>
  </w:footnote>
  <w:footnote w:type="continuationSeparator" w:id="0">
    <w:p w14:paraId="7574B883" w14:textId="77777777" w:rsidR="00DA2B56" w:rsidRDefault="00DA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2268"/>
    </w:tblGrid>
    <w:tr w:rsidR="00F825E6" w:rsidRPr="004920FE" w14:paraId="003FDD89" w14:textId="77777777" w:rsidTr="004E5080">
      <w:trPr>
        <w:cantSplit/>
        <w:trHeight w:val="1470"/>
      </w:trPr>
      <w:tc>
        <w:tcPr>
          <w:tcW w:w="7583" w:type="dxa"/>
          <w:vAlign w:val="bottom"/>
        </w:tcPr>
        <w:p w14:paraId="5B2FFE3F" w14:textId="4C14FDD6" w:rsidR="00F825E6" w:rsidRPr="00F179BE" w:rsidRDefault="00F179BE" w:rsidP="00F825E6">
          <w:pPr>
            <w:pStyle w:val="Heading3"/>
            <w:spacing w:after="120"/>
            <w:rPr>
              <w:bCs w:val="0"/>
              <w:sz w:val="24"/>
              <w:szCs w:val="24"/>
              <w:u w:val="none"/>
            </w:rPr>
          </w:pPr>
          <w:r w:rsidRPr="00F179BE">
            <w:rPr>
              <w:bCs w:val="0"/>
              <w:sz w:val="24"/>
              <w:szCs w:val="24"/>
              <w:u w:val="none"/>
            </w:rPr>
            <w:t xml:space="preserve">Request Certification </w:t>
          </w:r>
          <w:r w:rsidR="001C1034">
            <w:rPr>
              <w:bCs w:val="0"/>
              <w:sz w:val="24"/>
              <w:szCs w:val="24"/>
              <w:u w:val="none"/>
            </w:rPr>
            <w:t>E</w:t>
          </w:r>
          <w:r>
            <w:rPr>
              <w:bCs w:val="0"/>
              <w:sz w:val="24"/>
              <w:szCs w:val="24"/>
              <w:u w:val="none"/>
            </w:rPr>
            <w:t xml:space="preserve">ffort and </w:t>
          </w:r>
          <w:r w:rsidR="001C1034">
            <w:rPr>
              <w:bCs w:val="0"/>
              <w:sz w:val="24"/>
              <w:szCs w:val="24"/>
              <w:u w:val="none"/>
            </w:rPr>
            <w:t>C</w:t>
          </w:r>
          <w:r>
            <w:rPr>
              <w:bCs w:val="0"/>
              <w:sz w:val="24"/>
              <w:szCs w:val="24"/>
              <w:u w:val="none"/>
            </w:rPr>
            <w:t>osts</w:t>
          </w:r>
          <w:r w:rsidR="00F24F2D" w:rsidRPr="00F179BE">
            <w:rPr>
              <w:bCs w:val="0"/>
              <w:sz w:val="24"/>
              <w:szCs w:val="24"/>
              <w:u w:val="none"/>
            </w:rPr>
            <w:br/>
          </w:r>
          <w:r>
            <w:rPr>
              <w:bCs w:val="0"/>
              <w:sz w:val="24"/>
              <w:szCs w:val="24"/>
              <w:u w:val="none"/>
            </w:rPr>
            <w:t>Oncology Centre</w:t>
          </w:r>
          <w:r w:rsidR="001451D6" w:rsidRPr="00F179BE">
            <w:rPr>
              <w:bCs w:val="0"/>
              <w:sz w:val="24"/>
              <w:szCs w:val="24"/>
              <w:u w:val="none"/>
            </w:rPr>
            <w:t xml:space="preserve">  (O</w:t>
          </w:r>
          <w:r>
            <w:rPr>
              <w:bCs w:val="0"/>
              <w:sz w:val="24"/>
              <w:szCs w:val="24"/>
              <w:u w:val="none"/>
            </w:rPr>
            <w:t>C</w:t>
          </w:r>
          <w:r w:rsidR="001451D6" w:rsidRPr="00F179BE">
            <w:rPr>
              <w:bCs w:val="0"/>
              <w:sz w:val="24"/>
              <w:szCs w:val="24"/>
              <w:u w:val="none"/>
            </w:rPr>
            <w:t>)</w:t>
          </w:r>
        </w:p>
        <w:p w14:paraId="49C58900" w14:textId="5A8C68F9" w:rsidR="00F825E6" w:rsidRPr="00F179BE" w:rsidRDefault="00F179BE" w:rsidP="00F179BE">
          <w:pPr>
            <w:ind w:right="72"/>
            <w:rPr>
              <w:rFonts w:cs="Arial"/>
              <w:lang w:val="en-US"/>
            </w:rPr>
          </w:pPr>
          <w:r w:rsidRPr="00F179BE">
            <w:rPr>
              <w:rFonts w:cs="Arial"/>
              <w:lang w:val="en-US"/>
            </w:rPr>
            <w:t xml:space="preserve">Based on the information provided here, OnkoZert will prepare a non-binding cost estimate for you.The request must be submitted via email in Word format to </w:t>
          </w:r>
          <w:hyperlink r:id="rId1" w:history="1">
            <w:r w:rsidRPr="004920FE">
              <w:rPr>
                <w:rStyle w:val="Hyperlink"/>
                <w:rFonts w:cs="Arial"/>
                <w:lang w:val="en-US"/>
              </w:rPr>
              <w:t>anfrage@onkozert.de</w:t>
            </w:r>
          </w:hyperlink>
        </w:p>
      </w:tc>
      <w:tc>
        <w:tcPr>
          <w:tcW w:w="2268" w:type="dxa"/>
        </w:tcPr>
        <w:p w14:paraId="3A25AF79" w14:textId="77777777" w:rsidR="00F825E6" w:rsidRDefault="00072CC1" w:rsidP="004E5080">
          <w:pPr>
            <w:pStyle w:val="Header"/>
            <w:tabs>
              <w:tab w:val="clear" w:pos="4536"/>
              <w:tab w:val="clear" w:pos="9072"/>
              <w:tab w:val="right" w:pos="4041"/>
            </w:tabs>
            <w:ind w:right="-57" w:hanging="113"/>
            <w:rPr>
              <w:sz w:val="12"/>
            </w:rPr>
          </w:pPr>
          <w:r w:rsidRPr="00807A91">
            <w:rPr>
              <w:b/>
              <w:bCs/>
              <w:noProof/>
              <w:sz w:val="48"/>
            </w:rPr>
            <w:drawing>
              <wp:inline distT="0" distB="0" distL="0" distR="0" wp14:anchorId="0BB25D01" wp14:editId="54A6A65C">
                <wp:extent cx="1362075" cy="409575"/>
                <wp:effectExtent l="0" t="0" r="9525" b="9525"/>
                <wp:docPr id="76402928" name="Bild 1" descr="logo_schmal schriftzu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chmal schriftzu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825E6">
            <w:rPr>
              <w:b/>
              <w:bCs/>
              <w:sz w:val="48"/>
            </w:rPr>
            <w:br/>
          </w:r>
          <w:r w:rsidR="00F825E6" w:rsidRPr="00E30472">
            <w:rPr>
              <w:spacing w:val="-1"/>
              <w:sz w:val="12"/>
              <w:szCs w:val="12"/>
            </w:rPr>
            <w:t>Unabhängiges Zertifizierungsinstitut</w:t>
          </w:r>
          <w:r w:rsidR="00F825E6">
            <w:rPr>
              <w:spacing w:val="-1"/>
              <w:sz w:val="12"/>
              <w:szCs w:val="12"/>
            </w:rPr>
            <w:br/>
          </w:r>
          <w:r w:rsidR="00F825E6" w:rsidRPr="00E30472">
            <w:rPr>
              <w:spacing w:val="4"/>
              <w:sz w:val="12"/>
              <w:szCs w:val="12"/>
            </w:rPr>
            <w:t>der Deutschen Krebsgesellschaft</w:t>
          </w:r>
        </w:p>
        <w:p w14:paraId="52C99311" w14:textId="77777777" w:rsidR="00F825E6" w:rsidRPr="00D43314" w:rsidRDefault="00F825E6" w:rsidP="004E5080">
          <w:pPr>
            <w:pStyle w:val="Header"/>
            <w:tabs>
              <w:tab w:val="clear" w:pos="4536"/>
              <w:tab w:val="clear" w:pos="9072"/>
              <w:tab w:val="right" w:pos="4041"/>
            </w:tabs>
            <w:ind w:right="-57"/>
            <w:rPr>
              <w:b/>
              <w:bCs/>
              <w:sz w:val="4"/>
              <w:szCs w:val="4"/>
            </w:rPr>
          </w:pPr>
        </w:p>
        <w:p w14:paraId="1A1BD26A" w14:textId="77777777" w:rsidR="00F825E6" w:rsidRPr="00E30472" w:rsidRDefault="00F825E6" w:rsidP="004E5080">
          <w:pPr>
            <w:pStyle w:val="Header"/>
            <w:tabs>
              <w:tab w:val="left" w:pos="1850"/>
              <w:tab w:val="right" w:pos="4041"/>
            </w:tabs>
            <w:ind w:right="-57"/>
            <w:rPr>
              <w:spacing w:val="-1"/>
              <w:sz w:val="12"/>
              <w:szCs w:val="12"/>
            </w:rPr>
          </w:pPr>
          <w:r>
            <w:rPr>
              <w:spacing w:val="-1"/>
              <w:sz w:val="12"/>
              <w:szCs w:val="12"/>
            </w:rPr>
            <w:t>Gartenstraße 24</w:t>
          </w:r>
          <w:r w:rsidRPr="00E30472">
            <w:rPr>
              <w:spacing w:val="-1"/>
              <w:sz w:val="12"/>
              <w:szCs w:val="12"/>
            </w:rPr>
            <w:t>, D-89231 Neu-Ulm</w:t>
          </w:r>
        </w:p>
        <w:p w14:paraId="3863DAD0" w14:textId="77777777" w:rsidR="00F825E6" w:rsidRPr="00D71D9D" w:rsidRDefault="00F825E6" w:rsidP="004E5080">
          <w:pPr>
            <w:pStyle w:val="Header"/>
            <w:tabs>
              <w:tab w:val="left" w:pos="284"/>
            </w:tabs>
            <w:rPr>
              <w:sz w:val="12"/>
              <w:szCs w:val="12"/>
              <w:lang w:val="en-US"/>
            </w:rPr>
          </w:pPr>
          <w:r w:rsidRPr="00D71D9D">
            <w:rPr>
              <w:sz w:val="12"/>
              <w:szCs w:val="12"/>
              <w:lang w:val="en-US"/>
            </w:rPr>
            <w:t>Tel.</w:t>
          </w:r>
          <w:r w:rsidRPr="00D71D9D">
            <w:rPr>
              <w:sz w:val="12"/>
              <w:szCs w:val="12"/>
              <w:lang w:val="en-US"/>
            </w:rPr>
            <w:tab/>
            <w:t>+49  (0)7 31 / 70 51 16 - 0</w:t>
          </w:r>
          <w:r w:rsidRPr="00D71D9D">
            <w:rPr>
              <w:sz w:val="12"/>
              <w:szCs w:val="12"/>
              <w:lang w:val="en-US"/>
            </w:rPr>
            <w:br/>
            <w:t xml:space="preserve">Fax </w:t>
          </w:r>
          <w:r w:rsidRPr="00D71D9D">
            <w:rPr>
              <w:sz w:val="12"/>
              <w:szCs w:val="12"/>
              <w:lang w:val="en-US"/>
            </w:rPr>
            <w:tab/>
            <w:t>+49  (0)7 31 / 70 51 16 - 16</w:t>
          </w:r>
        </w:p>
        <w:p w14:paraId="69CE4124" w14:textId="77777777" w:rsidR="00F825E6" w:rsidRPr="00D71D9D" w:rsidRDefault="00F825E6" w:rsidP="004E5080">
          <w:pPr>
            <w:pStyle w:val="Header"/>
            <w:tabs>
              <w:tab w:val="clear" w:pos="4536"/>
              <w:tab w:val="clear" w:pos="9072"/>
              <w:tab w:val="left" w:pos="355"/>
              <w:tab w:val="right" w:pos="4041"/>
            </w:tabs>
            <w:rPr>
              <w:sz w:val="4"/>
              <w:szCs w:val="4"/>
              <w:lang w:val="en-US"/>
            </w:rPr>
          </w:pPr>
        </w:p>
        <w:p w14:paraId="28A5EB47" w14:textId="77777777" w:rsidR="00F825E6" w:rsidRPr="00D71D9D" w:rsidRDefault="00F825E6" w:rsidP="004E5080">
          <w:pPr>
            <w:pStyle w:val="Header"/>
            <w:tabs>
              <w:tab w:val="clear" w:pos="4536"/>
              <w:tab w:val="clear" w:pos="9072"/>
              <w:tab w:val="right" w:pos="4041"/>
            </w:tabs>
            <w:ind w:right="-57"/>
            <w:rPr>
              <w:lang w:val="en-US"/>
            </w:rPr>
          </w:pPr>
          <w:r w:rsidRPr="00D71D9D">
            <w:rPr>
              <w:spacing w:val="-2"/>
              <w:sz w:val="12"/>
              <w:szCs w:val="12"/>
              <w:lang w:val="en-US"/>
            </w:rPr>
            <w:t xml:space="preserve">www.onkozert.de, </w:t>
          </w:r>
          <w:smartTag w:uri="urn:schemas-microsoft-com:office:smarttags" w:element="PersonName">
            <w:r w:rsidRPr="00D71D9D">
              <w:rPr>
                <w:spacing w:val="-2"/>
                <w:sz w:val="12"/>
                <w:szCs w:val="12"/>
                <w:lang w:val="en-US"/>
              </w:rPr>
              <w:t>info@onkozert.de</w:t>
            </w:r>
          </w:smartTag>
        </w:p>
      </w:tc>
    </w:tr>
  </w:tbl>
  <w:p w14:paraId="2D2282F9" w14:textId="77777777" w:rsidR="001E1E06" w:rsidRPr="00F825E6" w:rsidRDefault="001E1E06" w:rsidP="00123EE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9771C"/>
    <w:multiLevelType w:val="hybridMultilevel"/>
    <w:tmpl w:val="AF5CE2E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13B54"/>
    <w:multiLevelType w:val="hybridMultilevel"/>
    <w:tmpl w:val="C8005E8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61E9"/>
    <w:multiLevelType w:val="hybridMultilevel"/>
    <w:tmpl w:val="57F4B06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26D3"/>
    <w:multiLevelType w:val="hybridMultilevel"/>
    <w:tmpl w:val="5E6818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414344">
    <w:abstractNumId w:val="3"/>
  </w:num>
  <w:num w:numId="2" w16cid:durableId="189151503">
    <w:abstractNumId w:val="0"/>
  </w:num>
  <w:num w:numId="3" w16cid:durableId="1051810452">
    <w:abstractNumId w:val="1"/>
  </w:num>
  <w:num w:numId="4" w16cid:durableId="849754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41"/>
    <w:rsid w:val="00011EC7"/>
    <w:rsid w:val="0001427B"/>
    <w:rsid w:val="000161D3"/>
    <w:rsid w:val="000211A6"/>
    <w:rsid w:val="000249AF"/>
    <w:rsid w:val="00043FB2"/>
    <w:rsid w:val="000463EA"/>
    <w:rsid w:val="000465E3"/>
    <w:rsid w:val="00072CC1"/>
    <w:rsid w:val="00081669"/>
    <w:rsid w:val="000836CE"/>
    <w:rsid w:val="00090FC1"/>
    <w:rsid w:val="0009563D"/>
    <w:rsid w:val="000B2A03"/>
    <w:rsid w:val="000B39F2"/>
    <w:rsid w:val="000D1EB2"/>
    <w:rsid w:val="000E48AC"/>
    <w:rsid w:val="000E5245"/>
    <w:rsid w:val="000E7B15"/>
    <w:rsid w:val="00103F4A"/>
    <w:rsid w:val="00115235"/>
    <w:rsid w:val="00123EEE"/>
    <w:rsid w:val="001274D1"/>
    <w:rsid w:val="001329D9"/>
    <w:rsid w:val="0014420C"/>
    <w:rsid w:val="001451D6"/>
    <w:rsid w:val="0015219A"/>
    <w:rsid w:val="00173100"/>
    <w:rsid w:val="00173412"/>
    <w:rsid w:val="001979FE"/>
    <w:rsid w:val="001A0F48"/>
    <w:rsid w:val="001A7C3A"/>
    <w:rsid w:val="001B0BC0"/>
    <w:rsid w:val="001B682C"/>
    <w:rsid w:val="001B7261"/>
    <w:rsid w:val="001C1034"/>
    <w:rsid w:val="001C46BF"/>
    <w:rsid w:val="001D44C3"/>
    <w:rsid w:val="001E1E06"/>
    <w:rsid w:val="00200301"/>
    <w:rsid w:val="002023DC"/>
    <w:rsid w:val="00216069"/>
    <w:rsid w:val="002166AB"/>
    <w:rsid w:val="002252A7"/>
    <w:rsid w:val="00225511"/>
    <w:rsid w:val="0023019C"/>
    <w:rsid w:val="0023021B"/>
    <w:rsid w:val="002315AB"/>
    <w:rsid w:val="00241CF2"/>
    <w:rsid w:val="00266974"/>
    <w:rsid w:val="00267D93"/>
    <w:rsid w:val="00271D91"/>
    <w:rsid w:val="00283871"/>
    <w:rsid w:val="00283B88"/>
    <w:rsid w:val="00286B89"/>
    <w:rsid w:val="0028706D"/>
    <w:rsid w:val="00290B88"/>
    <w:rsid w:val="00291A63"/>
    <w:rsid w:val="00291E1E"/>
    <w:rsid w:val="002939E5"/>
    <w:rsid w:val="00294575"/>
    <w:rsid w:val="002978C7"/>
    <w:rsid w:val="00297CA3"/>
    <w:rsid w:val="002A1ECB"/>
    <w:rsid w:val="002A2D1F"/>
    <w:rsid w:val="002A597C"/>
    <w:rsid w:val="002A7FE8"/>
    <w:rsid w:val="002B7EAE"/>
    <w:rsid w:val="002C1D58"/>
    <w:rsid w:val="002C28AD"/>
    <w:rsid w:val="002E73FC"/>
    <w:rsid w:val="00301DE3"/>
    <w:rsid w:val="00310B50"/>
    <w:rsid w:val="00313DC5"/>
    <w:rsid w:val="00321918"/>
    <w:rsid w:val="0032549F"/>
    <w:rsid w:val="00325D91"/>
    <w:rsid w:val="00331349"/>
    <w:rsid w:val="00331923"/>
    <w:rsid w:val="00331979"/>
    <w:rsid w:val="00331A7F"/>
    <w:rsid w:val="00335709"/>
    <w:rsid w:val="003407A3"/>
    <w:rsid w:val="00340976"/>
    <w:rsid w:val="00342225"/>
    <w:rsid w:val="00347E55"/>
    <w:rsid w:val="00351023"/>
    <w:rsid w:val="0037174B"/>
    <w:rsid w:val="00372F71"/>
    <w:rsid w:val="003735F4"/>
    <w:rsid w:val="00373BFF"/>
    <w:rsid w:val="003742E0"/>
    <w:rsid w:val="003765D8"/>
    <w:rsid w:val="00380F24"/>
    <w:rsid w:val="003A05CB"/>
    <w:rsid w:val="003B4899"/>
    <w:rsid w:val="003B6D2D"/>
    <w:rsid w:val="003D165E"/>
    <w:rsid w:val="003D6420"/>
    <w:rsid w:val="003E356A"/>
    <w:rsid w:val="003F559D"/>
    <w:rsid w:val="00403A1E"/>
    <w:rsid w:val="004056A0"/>
    <w:rsid w:val="00412DCC"/>
    <w:rsid w:val="00421CDD"/>
    <w:rsid w:val="00422908"/>
    <w:rsid w:val="0044027B"/>
    <w:rsid w:val="00440D1C"/>
    <w:rsid w:val="004419EB"/>
    <w:rsid w:val="00452771"/>
    <w:rsid w:val="004539EE"/>
    <w:rsid w:val="0045404D"/>
    <w:rsid w:val="00460841"/>
    <w:rsid w:val="004700AD"/>
    <w:rsid w:val="0048412E"/>
    <w:rsid w:val="00490AAD"/>
    <w:rsid w:val="004920FE"/>
    <w:rsid w:val="00492F82"/>
    <w:rsid w:val="004B3494"/>
    <w:rsid w:val="004B74B0"/>
    <w:rsid w:val="004D2006"/>
    <w:rsid w:val="004D2DC5"/>
    <w:rsid w:val="004D3D8D"/>
    <w:rsid w:val="004D5BB0"/>
    <w:rsid w:val="004E5080"/>
    <w:rsid w:val="004E77FA"/>
    <w:rsid w:val="004F27E0"/>
    <w:rsid w:val="004F60C7"/>
    <w:rsid w:val="0050247C"/>
    <w:rsid w:val="00502F3B"/>
    <w:rsid w:val="005038B6"/>
    <w:rsid w:val="00504945"/>
    <w:rsid w:val="005101FD"/>
    <w:rsid w:val="00513666"/>
    <w:rsid w:val="00525DFC"/>
    <w:rsid w:val="00527DD8"/>
    <w:rsid w:val="00530CE5"/>
    <w:rsid w:val="00540291"/>
    <w:rsid w:val="00550995"/>
    <w:rsid w:val="00561D92"/>
    <w:rsid w:val="00571001"/>
    <w:rsid w:val="005768FD"/>
    <w:rsid w:val="005829C6"/>
    <w:rsid w:val="00584C2C"/>
    <w:rsid w:val="00587F96"/>
    <w:rsid w:val="00590DD6"/>
    <w:rsid w:val="00595E63"/>
    <w:rsid w:val="005963FD"/>
    <w:rsid w:val="005968C9"/>
    <w:rsid w:val="00597217"/>
    <w:rsid w:val="005A34B8"/>
    <w:rsid w:val="005A369C"/>
    <w:rsid w:val="005B50B0"/>
    <w:rsid w:val="005B73A5"/>
    <w:rsid w:val="005C1575"/>
    <w:rsid w:val="005C5B4E"/>
    <w:rsid w:val="005C6493"/>
    <w:rsid w:val="005C6B0B"/>
    <w:rsid w:val="005D4914"/>
    <w:rsid w:val="005F0A62"/>
    <w:rsid w:val="005F2598"/>
    <w:rsid w:val="006007E4"/>
    <w:rsid w:val="006041C7"/>
    <w:rsid w:val="00613884"/>
    <w:rsid w:val="00614A91"/>
    <w:rsid w:val="00615AC3"/>
    <w:rsid w:val="006172E9"/>
    <w:rsid w:val="006206B8"/>
    <w:rsid w:val="0062514F"/>
    <w:rsid w:val="00647462"/>
    <w:rsid w:val="00650C59"/>
    <w:rsid w:val="00655133"/>
    <w:rsid w:val="00656B51"/>
    <w:rsid w:val="00676145"/>
    <w:rsid w:val="006775F7"/>
    <w:rsid w:val="006B208A"/>
    <w:rsid w:val="006B3D6E"/>
    <w:rsid w:val="006B56F4"/>
    <w:rsid w:val="006C583B"/>
    <w:rsid w:val="006C5F3A"/>
    <w:rsid w:val="006D1F98"/>
    <w:rsid w:val="006F001B"/>
    <w:rsid w:val="00703DD1"/>
    <w:rsid w:val="007048C3"/>
    <w:rsid w:val="00710D2E"/>
    <w:rsid w:val="007262EA"/>
    <w:rsid w:val="00733E27"/>
    <w:rsid w:val="007433E2"/>
    <w:rsid w:val="00753A09"/>
    <w:rsid w:val="0075536A"/>
    <w:rsid w:val="00757E06"/>
    <w:rsid w:val="0076689C"/>
    <w:rsid w:val="00766C6F"/>
    <w:rsid w:val="00771BAF"/>
    <w:rsid w:val="0077628E"/>
    <w:rsid w:val="007941C7"/>
    <w:rsid w:val="007A64DD"/>
    <w:rsid w:val="007B5A4A"/>
    <w:rsid w:val="007C0240"/>
    <w:rsid w:val="007C0B7E"/>
    <w:rsid w:val="007C26D0"/>
    <w:rsid w:val="007C445C"/>
    <w:rsid w:val="007C5387"/>
    <w:rsid w:val="007C55DD"/>
    <w:rsid w:val="007D03C8"/>
    <w:rsid w:val="007D13AA"/>
    <w:rsid w:val="007D2FD0"/>
    <w:rsid w:val="007D3941"/>
    <w:rsid w:val="007D4B3F"/>
    <w:rsid w:val="007E1592"/>
    <w:rsid w:val="007E1E3A"/>
    <w:rsid w:val="007F21DD"/>
    <w:rsid w:val="008068D8"/>
    <w:rsid w:val="0081012C"/>
    <w:rsid w:val="0081349E"/>
    <w:rsid w:val="0081484F"/>
    <w:rsid w:val="008173EC"/>
    <w:rsid w:val="00823E96"/>
    <w:rsid w:val="00826CD0"/>
    <w:rsid w:val="00827F82"/>
    <w:rsid w:val="008329AF"/>
    <w:rsid w:val="00836696"/>
    <w:rsid w:val="008415C1"/>
    <w:rsid w:val="00852FFA"/>
    <w:rsid w:val="00856195"/>
    <w:rsid w:val="008658FF"/>
    <w:rsid w:val="00876BEC"/>
    <w:rsid w:val="00881003"/>
    <w:rsid w:val="008A2978"/>
    <w:rsid w:val="008B13D5"/>
    <w:rsid w:val="008C42FE"/>
    <w:rsid w:val="008C74A4"/>
    <w:rsid w:val="008D539C"/>
    <w:rsid w:val="008F3895"/>
    <w:rsid w:val="0091107A"/>
    <w:rsid w:val="00924CA8"/>
    <w:rsid w:val="0092626D"/>
    <w:rsid w:val="009270D8"/>
    <w:rsid w:val="00933C4B"/>
    <w:rsid w:val="00937976"/>
    <w:rsid w:val="0094014D"/>
    <w:rsid w:val="00951D8F"/>
    <w:rsid w:val="00952721"/>
    <w:rsid w:val="00953EC7"/>
    <w:rsid w:val="00954C8F"/>
    <w:rsid w:val="00973394"/>
    <w:rsid w:val="0097434B"/>
    <w:rsid w:val="00976CAF"/>
    <w:rsid w:val="00983634"/>
    <w:rsid w:val="00984590"/>
    <w:rsid w:val="009934A9"/>
    <w:rsid w:val="00996EA4"/>
    <w:rsid w:val="009A458C"/>
    <w:rsid w:val="009A5BA9"/>
    <w:rsid w:val="009B28F7"/>
    <w:rsid w:val="009E274B"/>
    <w:rsid w:val="009E6B3C"/>
    <w:rsid w:val="00A1094A"/>
    <w:rsid w:val="00A17A45"/>
    <w:rsid w:val="00A216C5"/>
    <w:rsid w:val="00A2256F"/>
    <w:rsid w:val="00A23F4E"/>
    <w:rsid w:val="00A2548E"/>
    <w:rsid w:val="00A340EE"/>
    <w:rsid w:val="00A36B22"/>
    <w:rsid w:val="00A43560"/>
    <w:rsid w:val="00A44685"/>
    <w:rsid w:val="00A465C5"/>
    <w:rsid w:val="00A52D91"/>
    <w:rsid w:val="00A5441C"/>
    <w:rsid w:val="00A55EAA"/>
    <w:rsid w:val="00A5743A"/>
    <w:rsid w:val="00A626BE"/>
    <w:rsid w:val="00A67D22"/>
    <w:rsid w:val="00A73D01"/>
    <w:rsid w:val="00A7786D"/>
    <w:rsid w:val="00A8062E"/>
    <w:rsid w:val="00A84882"/>
    <w:rsid w:val="00A90483"/>
    <w:rsid w:val="00A91017"/>
    <w:rsid w:val="00A92ECB"/>
    <w:rsid w:val="00A966ED"/>
    <w:rsid w:val="00A974B3"/>
    <w:rsid w:val="00AA66B9"/>
    <w:rsid w:val="00AB2CA0"/>
    <w:rsid w:val="00AB698C"/>
    <w:rsid w:val="00AB7CF1"/>
    <w:rsid w:val="00AE4B79"/>
    <w:rsid w:val="00AE5073"/>
    <w:rsid w:val="00AE5683"/>
    <w:rsid w:val="00AE5BB3"/>
    <w:rsid w:val="00B0081C"/>
    <w:rsid w:val="00B0276F"/>
    <w:rsid w:val="00B0671E"/>
    <w:rsid w:val="00B068B3"/>
    <w:rsid w:val="00B1747A"/>
    <w:rsid w:val="00B2282F"/>
    <w:rsid w:val="00B37252"/>
    <w:rsid w:val="00B51024"/>
    <w:rsid w:val="00B56FFF"/>
    <w:rsid w:val="00B5743D"/>
    <w:rsid w:val="00B62B51"/>
    <w:rsid w:val="00B64EFF"/>
    <w:rsid w:val="00B67642"/>
    <w:rsid w:val="00B70675"/>
    <w:rsid w:val="00B71064"/>
    <w:rsid w:val="00B73EAF"/>
    <w:rsid w:val="00B8079C"/>
    <w:rsid w:val="00B8657F"/>
    <w:rsid w:val="00BA077F"/>
    <w:rsid w:val="00BA0813"/>
    <w:rsid w:val="00BA2EFC"/>
    <w:rsid w:val="00BA3124"/>
    <w:rsid w:val="00BA69BC"/>
    <w:rsid w:val="00BA70F2"/>
    <w:rsid w:val="00BB4C83"/>
    <w:rsid w:val="00BB6C95"/>
    <w:rsid w:val="00BC26F7"/>
    <w:rsid w:val="00BC6517"/>
    <w:rsid w:val="00BD1170"/>
    <w:rsid w:val="00BD4047"/>
    <w:rsid w:val="00BD6EA1"/>
    <w:rsid w:val="00BD7EB9"/>
    <w:rsid w:val="00BE1EDE"/>
    <w:rsid w:val="00BE68FF"/>
    <w:rsid w:val="00BF423D"/>
    <w:rsid w:val="00BF79C3"/>
    <w:rsid w:val="00BF7A90"/>
    <w:rsid w:val="00C05B9B"/>
    <w:rsid w:val="00C07036"/>
    <w:rsid w:val="00C10537"/>
    <w:rsid w:val="00C10B39"/>
    <w:rsid w:val="00C23727"/>
    <w:rsid w:val="00C3065C"/>
    <w:rsid w:val="00C311A0"/>
    <w:rsid w:val="00C34B1E"/>
    <w:rsid w:val="00C34D1D"/>
    <w:rsid w:val="00C37DD9"/>
    <w:rsid w:val="00C42F48"/>
    <w:rsid w:val="00C47EA1"/>
    <w:rsid w:val="00C51905"/>
    <w:rsid w:val="00C52FBF"/>
    <w:rsid w:val="00C6608C"/>
    <w:rsid w:val="00C75965"/>
    <w:rsid w:val="00C76858"/>
    <w:rsid w:val="00C81DEB"/>
    <w:rsid w:val="00C930FA"/>
    <w:rsid w:val="00C9332D"/>
    <w:rsid w:val="00C9469A"/>
    <w:rsid w:val="00CA0965"/>
    <w:rsid w:val="00CC2048"/>
    <w:rsid w:val="00CC21F7"/>
    <w:rsid w:val="00CC6868"/>
    <w:rsid w:val="00CD36F7"/>
    <w:rsid w:val="00CD52A7"/>
    <w:rsid w:val="00CD5AF1"/>
    <w:rsid w:val="00CE5B7B"/>
    <w:rsid w:val="00CF54AE"/>
    <w:rsid w:val="00CF5F15"/>
    <w:rsid w:val="00D00338"/>
    <w:rsid w:val="00D02101"/>
    <w:rsid w:val="00D02E12"/>
    <w:rsid w:val="00D05CD4"/>
    <w:rsid w:val="00D10CBC"/>
    <w:rsid w:val="00D13EAC"/>
    <w:rsid w:val="00D274B8"/>
    <w:rsid w:val="00D35302"/>
    <w:rsid w:val="00D5294C"/>
    <w:rsid w:val="00D64D02"/>
    <w:rsid w:val="00D71D9D"/>
    <w:rsid w:val="00D74E93"/>
    <w:rsid w:val="00D94483"/>
    <w:rsid w:val="00DA0232"/>
    <w:rsid w:val="00DA0DE9"/>
    <w:rsid w:val="00DA20A0"/>
    <w:rsid w:val="00DA2B56"/>
    <w:rsid w:val="00DB2746"/>
    <w:rsid w:val="00DD241C"/>
    <w:rsid w:val="00DD2A23"/>
    <w:rsid w:val="00DE0B06"/>
    <w:rsid w:val="00DE2759"/>
    <w:rsid w:val="00DF227C"/>
    <w:rsid w:val="00DF3C15"/>
    <w:rsid w:val="00DF4513"/>
    <w:rsid w:val="00DF6633"/>
    <w:rsid w:val="00E036E3"/>
    <w:rsid w:val="00E0431B"/>
    <w:rsid w:val="00E119FE"/>
    <w:rsid w:val="00E2252E"/>
    <w:rsid w:val="00E2687F"/>
    <w:rsid w:val="00E33C6E"/>
    <w:rsid w:val="00E35659"/>
    <w:rsid w:val="00E432F3"/>
    <w:rsid w:val="00E459DC"/>
    <w:rsid w:val="00E547C9"/>
    <w:rsid w:val="00E56E26"/>
    <w:rsid w:val="00E5782D"/>
    <w:rsid w:val="00E615C1"/>
    <w:rsid w:val="00E8036D"/>
    <w:rsid w:val="00E83743"/>
    <w:rsid w:val="00E84856"/>
    <w:rsid w:val="00E84C25"/>
    <w:rsid w:val="00E9200A"/>
    <w:rsid w:val="00EA106A"/>
    <w:rsid w:val="00EB0D63"/>
    <w:rsid w:val="00EB1574"/>
    <w:rsid w:val="00EC55B1"/>
    <w:rsid w:val="00EC6597"/>
    <w:rsid w:val="00EC718C"/>
    <w:rsid w:val="00ED1790"/>
    <w:rsid w:val="00ED448E"/>
    <w:rsid w:val="00EE0C27"/>
    <w:rsid w:val="00EE1D23"/>
    <w:rsid w:val="00EE52BC"/>
    <w:rsid w:val="00EF07CC"/>
    <w:rsid w:val="00F02D17"/>
    <w:rsid w:val="00F13079"/>
    <w:rsid w:val="00F179BE"/>
    <w:rsid w:val="00F24F2D"/>
    <w:rsid w:val="00F266DF"/>
    <w:rsid w:val="00F31A92"/>
    <w:rsid w:val="00F34164"/>
    <w:rsid w:val="00F504A8"/>
    <w:rsid w:val="00F5184F"/>
    <w:rsid w:val="00F610EC"/>
    <w:rsid w:val="00F612F3"/>
    <w:rsid w:val="00F65FCB"/>
    <w:rsid w:val="00F71A13"/>
    <w:rsid w:val="00F7307B"/>
    <w:rsid w:val="00F73792"/>
    <w:rsid w:val="00F764B4"/>
    <w:rsid w:val="00F825E6"/>
    <w:rsid w:val="00F840EE"/>
    <w:rsid w:val="00F85E66"/>
    <w:rsid w:val="00F91E2B"/>
    <w:rsid w:val="00F92A3E"/>
    <w:rsid w:val="00FA3D16"/>
    <w:rsid w:val="00FA68CF"/>
    <w:rsid w:val="00FA77CE"/>
    <w:rsid w:val="00FB0CBF"/>
    <w:rsid w:val="00FB1377"/>
    <w:rsid w:val="00FB63B0"/>
    <w:rsid w:val="00FB76CD"/>
    <w:rsid w:val="00FC0E23"/>
    <w:rsid w:val="00FC1A6B"/>
    <w:rsid w:val="00FC3164"/>
    <w:rsid w:val="00FC441F"/>
    <w:rsid w:val="00FC5A6D"/>
    <w:rsid w:val="00FE116E"/>
    <w:rsid w:val="00FE1EA8"/>
    <w:rsid w:val="00FE3A65"/>
    <w:rsid w:val="00FF0F29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339938B"/>
  <w15:chartTrackingRefBased/>
  <w15:docId w15:val="{6B7F0E39-40C7-4177-9EA2-ACA3157A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7A45"/>
    <w:rPr>
      <w:rFonts w:ascii="Arial" w:hAnsi="Arial"/>
    </w:rPr>
  </w:style>
  <w:style w:type="paragraph" w:styleId="Heading3">
    <w:name w:val="heading 3"/>
    <w:basedOn w:val="Normal"/>
    <w:next w:val="Normal"/>
    <w:qFormat/>
    <w:rsid w:val="00460841"/>
    <w:pPr>
      <w:keepNext/>
      <w:outlineLvl w:val="2"/>
    </w:pPr>
    <w:rPr>
      <w:rFonts w:cs="Arial"/>
      <w:b/>
      <w:bCs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Unterstreichen"/>
    <w:basedOn w:val="Normal"/>
    <w:link w:val="HeaderChar"/>
    <w:rsid w:val="0046084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0841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17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3494"/>
    <w:rPr>
      <w:rFonts w:ascii="Tahoma" w:hAnsi="Tahoma" w:cs="Tahoma"/>
      <w:sz w:val="16"/>
      <w:szCs w:val="16"/>
    </w:rPr>
  </w:style>
  <w:style w:type="character" w:styleId="Hyperlink">
    <w:name w:val="Hyperlink"/>
    <w:rsid w:val="004F27E0"/>
    <w:rPr>
      <w:color w:val="0000FF"/>
      <w:u w:val="single"/>
    </w:rPr>
  </w:style>
  <w:style w:type="character" w:customStyle="1" w:styleId="HeaderChar">
    <w:name w:val="Header Char"/>
    <w:aliases w:val="Unterstreichen Char"/>
    <w:link w:val="Header"/>
    <w:rsid w:val="003D165E"/>
    <w:rPr>
      <w:rFonts w:ascii="Arial" w:hAnsi="Arial"/>
    </w:rPr>
  </w:style>
  <w:style w:type="character" w:customStyle="1" w:styleId="UnterstreichenZchnZchn">
    <w:name w:val="Unterstreichen Zchn Zchn"/>
    <w:locked/>
    <w:rsid w:val="002A1ECB"/>
    <w:rPr>
      <w:rFonts w:ascii="Arial" w:hAnsi="Arial"/>
      <w:lang w:val="de-DE" w:eastAsia="de-DE" w:bidi="ar-SA"/>
    </w:rPr>
  </w:style>
  <w:style w:type="paragraph" w:styleId="NormalWeb">
    <w:name w:val="Normal (Web)"/>
    <w:basedOn w:val="Normal"/>
    <w:rsid w:val="001B0B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1B0BC0"/>
  </w:style>
  <w:style w:type="paragraph" w:styleId="ListParagraph">
    <w:name w:val="List Paragraph"/>
    <w:basedOn w:val="Normal"/>
    <w:uiPriority w:val="34"/>
    <w:qFormat/>
    <w:rsid w:val="005710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7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kozert.de/en/certification-system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nkozert.de/onkologische_zentren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anfrage@onkozer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A37A-F5B1-46CA-B5B2-0915ECD9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siehe Dateiname</vt:lpstr>
      <vt:lpstr>siehe Dateiname</vt:lpstr>
    </vt:vector>
  </TitlesOfParts>
  <Company>OnkoZert</Company>
  <LinksUpToDate>false</LinksUpToDate>
  <CharactersWithSpaces>6055</CharactersWithSpaces>
  <SharedDoc>false</SharedDoc>
  <HLinks>
    <vt:vector size="18" baseType="variant">
      <vt:variant>
        <vt:i4>589930</vt:i4>
      </vt:variant>
      <vt:variant>
        <vt:i4>3</vt:i4>
      </vt:variant>
      <vt:variant>
        <vt:i4>0</vt:i4>
      </vt:variant>
      <vt:variant>
        <vt:i4>5</vt:i4>
      </vt:variant>
      <vt:variant>
        <vt:lpwstr>http://www.onkozert.de/onkologische_zentren.htm</vt:lpwstr>
      </vt:variant>
      <vt:variant>
        <vt:lpwstr/>
      </vt:variant>
      <vt:variant>
        <vt:i4>589875</vt:i4>
      </vt:variant>
      <vt:variant>
        <vt:i4>0</vt:i4>
      </vt:variant>
      <vt:variant>
        <vt:i4>0</vt:i4>
      </vt:variant>
      <vt:variant>
        <vt:i4>5</vt:i4>
      </vt:variant>
      <vt:variant>
        <vt:lpwstr>http://onkozert.de/onkologische_zentren.htm</vt:lpwstr>
      </vt:variant>
      <vt:variant>
        <vt:lpwstr/>
      </vt:variant>
      <vt:variant>
        <vt:i4>2490373</vt:i4>
      </vt:variant>
      <vt:variant>
        <vt:i4>0</vt:i4>
      </vt:variant>
      <vt:variant>
        <vt:i4>0</vt:i4>
      </vt:variant>
      <vt:variant>
        <vt:i4>5</vt:i4>
      </vt:variant>
      <vt:variant>
        <vt:lpwstr>mailto:anfrage@onkozert.de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OnkoZert-Vorlage</dc:subject>
  <dc:creator>OnkoZert</dc:creator>
  <cp:keywords/>
  <cp:lastModifiedBy>OnkoZert - Evelin Horvath</cp:lastModifiedBy>
  <cp:revision>6</cp:revision>
  <cp:lastPrinted>2014-11-06T08:59:00Z</cp:lastPrinted>
  <dcterms:created xsi:type="dcterms:W3CDTF">2025-02-11T13:52:00Z</dcterms:created>
  <dcterms:modified xsi:type="dcterms:W3CDTF">2025-02-12T07:28:00Z</dcterms:modified>
</cp:coreProperties>
</file>